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5"/>
        <w:rPr>
          <w:rFonts w:ascii="华文中宋" w:hAnsi="华文中宋" w:eastAsia="华文中宋"/>
          <w:b/>
          <w:sz w:val="44"/>
          <w:szCs w:val="44"/>
        </w:rPr>
      </w:pPr>
    </w:p>
    <w:p>
      <w:pPr>
        <w:spacing w:line="360" w:lineRule="auto"/>
        <w:jc w:val="center"/>
        <w:outlineLvl w:val="5"/>
        <w:rPr>
          <w:rFonts w:ascii="华文中宋" w:hAnsi="华文中宋" w:eastAsia="华文中宋"/>
          <w:b/>
          <w:sz w:val="52"/>
          <w:szCs w:val="52"/>
        </w:rPr>
      </w:pPr>
      <w:r>
        <w:rPr>
          <w:rFonts w:hint="eastAsia" w:ascii="华文中宋" w:hAnsi="华文中宋" w:eastAsia="华文中宋" w:cs="Times New Roman"/>
          <w:b/>
          <w:sz w:val="52"/>
          <w:szCs w:val="52"/>
          <w:lang w:val="en-US" w:eastAsia="zh-CN"/>
        </w:rPr>
        <w:t>办公软件购置</w:t>
      </w:r>
      <w:r>
        <w:rPr>
          <w:rFonts w:hint="eastAsia" w:ascii="华文中宋" w:hAnsi="华文中宋" w:eastAsia="华文中宋"/>
          <w:b/>
          <w:sz w:val="52"/>
          <w:szCs w:val="52"/>
        </w:rPr>
        <w:t>遴选项目</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2" w:firstLineChars="200"/>
        <w:textAlignment w:val="auto"/>
        <w:rPr>
          <w:rFonts w:eastAsia="华文中宋"/>
          <w:sz w:val="28"/>
          <w:szCs w:val="28"/>
        </w:rPr>
      </w:pPr>
      <w:r>
        <w:rPr>
          <w:rFonts w:hint="eastAsia" w:ascii="华文中宋" w:hAnsi="华文中宋" w:eastAsia="华文中宋"/>
          <w:b/>
          <w:sz w:val="28"/>
          <w:szCs w:val="28"/>
        </w:rPr>
        <w:t xml:space="preserve">           </w:t>
      </w:r>
      <w:r>
        <w:rPr>
          <w:rFonts w:hint="eastAsia" w:ascii="华文中宋" w:hAnsi="华文中宋" w:eastAsia="华文中宋"/>
          <w:b/>
          <w:sz w:val="28"/>
          <w:szCs w:val="28"/>
          <w:lang w:val="en-US" w:eastAsia="zh-CN"/>
        </w:rPr>
        <w:t xml:space="preserve"> </w:t>
      </w:r>
      <w:bookmarkStart w:id="0" w:name="OLE_LINK10"/>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FW</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1</w:t>
      </w:r>
      <w:r>
        <w:rPr>
          <w:rFonts w:hint="eastAsia" w:ascii="华文中宋" w:hAnsi="华文中宋" w:eastAsia="华文中宋"/>
          <w:b/>
          <w:sz w:val="28"/>
          <w:szCs w:val="28"/>
        </w:rPr>
        <w:t>）</w:t>
      </w:r>
      <w:bookmarkEnd w:id="0"/>
    </w:p>
    <w:p>
      <w:pPr>
        <w:spacing w:line="360" w:lineRule="auto"/>
        <w:jc w:val="center"/>
        <w:outlineLvl w:val="5"/>
        <w:rPr>
          <w:rFonts w:ascii="华文中宋" w:hAnsi="华文中宋" w:eastAsia="华文中宋"/>
          <w:b/>
          <w:sz w:val="52"/>
          <w:szCs w:val="52"/>
        </w:rPr>
      </w:pPr>
    </w:p>
    <w:p>
      <w:pPr>
        <w:pStyle w:val="2"/>
        <w:rPr>
          <w:rFonts w:ascii="华文中宋" w:hAnsi="华文中宋" w:eastAsia="华文中宋"/>
          <w:b/>
          <w:sz w:val="52"/>
          <w:szCs w:val="52"/>
        </w:rPr>
      </w:pPr>
    </w:p>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遴</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选</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文</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件</w:t>
      </w:r>
    </w:p>
    <w:p>
      <w:pPr>
        <w:spacing w:line="360" w:lineRule="auto"/>
        <w:jc w:val="center"/>
        <w:outlineLvl w:val="5"/>
        <w:rPr>
          <w:rFonts w:ascii="华文中宋" w:hAnsi="华文中宋" w:eastAsia="华文中宋" w:cs="宋体"/>
          <w:b/>
          <w:sz w:val="30"/>
          <w:szCs w:val="30"/>
        </w:rPr>
      </w:pPr>
    </w:p>
    <w:p>
      <w:pPr>
        <w:spacing w:line="360" w:lineRule="auto"/>
        <w:outlineLvl w:val="5"/>
        <w:rPr>
          <w:rFonts w:ascii="华文中宋" w:hAnsi="华文中宋" w:eastAsia="华文中宋" w:cs="宋体"/>
          <w:sz w:val="30"/>
          <w:szCs w:val="30"/>
        </w:rPr>
      </w:pPr>
    </w:p>
    <w:p>
      <w:pPr>
        <w:pStyle w:val="2"/>
        <w:rPr>
          <w:rFonts w:ascii="华文中宋" w:hAnsi="华文中宋" w:eastAsia="华文中宋"/>
          <w:sz w:val="30"/>
          <w:szCs w:val="30"/>
        </w:rPr>
      </w:pPr>
    </w:p>
    <w:p>
      <w:pPr>
        <w:rPr>
          <w:rFonts w:ascii="华文中宋" w:hAnsi="华文中宋" w:eastAsia="华文中宋"/>
          <w:sz w:val="30"/>
          <w:szCs w:val="30"/>
        </w:rPr>
      </w:pPr>
    </w:p>
    <w:p>
      <w:pPr>
        <w:pStyle w:val="2"/>
        <w:rPr>
          <w:rFonts w:ascii="华文中宋" w:hAnsi="华文中宋" w:eastAsia="华文中宋"/>
          <w:sz w:val="30"/>
          <w:szCs w:val="30"/>
        </w:rPr>
      </w:pPr>
    </w:p>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02" w:firstLineChars="200"/>
        <w:textAlignment w:val="auto"/>
        <w:rPr>
          <w:rFonts w:hint="eastAsia" w:ascii="仿宋_GB2312" w:hAnsi="仿宋_GB2312" w:eastAsia="仿宋_GB2312" w:cs="仿宋_GB2312"/>
          <w:sz w:val="32"/>
          <w:szCs w:val="32"/>
        </w:rPr>
      </w:pPr>
      <w:bookmarkStart w:id="1" w:name="_Hlt101843627"/>
      <w:bookmarkEnd w:id="1"/>
      <w:bookmarkStart w:id="2" w:name="_Hlt101233737"/>
      <w:bookmarkEnd w:id="2"/>
      <w:bookmarkStart w:id="3" w:name="_Toc217446030"/>
      <w:bookmarkStart w:id="4" w:name="_Toc183682338"/>
      <w:r>
        <w:rPr>
          <w:rFonts w:hint="eastAsia" w:ascii="华文中宋" w:hAnsi="华文中宋" w:eastAsia="华文中宋" w:cs="宋体"/>
          <w:b/>
          <w:sz w:val="30"/>
          <w:szCs w:val="30"/>
        </w:rPr>
        <w:t xml:space="preserve">              </w:t>
      </w:r>
      <w:r>
        <w:rPr>
          <w:rFonts w:hint="eastAsia" w:ascii="华文中宋" w:hAnsi="华文中宋" w:eastAsia="华文中宋" w:cs="宋体"/>
          <w:b/>
          <w:sz w:val="30"/>
          <w:szCs w:val="30"/>
          <w:lang w:val="en-US" w:eastAsia="zh-CN"/>
        </w:rPr>
        <w:t xml:space="preserve">  </w:t>
      </w:r>
      <w:r>
        <w:rPr>
          <w:rFonts w:hint="eastAsia" w:ascii="仿宋_GB2312" w:hAnsi="仿宋_GB2312" w:eastAsia="仿宋_GB2312" w:cs="仿宋_GB2312"/>
          <w:sz w:val="32"/>
          <w:szCs w:val="32"/>
          <w:lang w:val="en-US" w:eastAsia="zh-CN"/>
        </w:rPr>
        <w:t xml:space="preserve">  邛</w:t>
      </w:r>
      <w:r>
        <w:rPr>
          <w:rFonts w:hint="eastAsia" w:ascii="仿宋_GB2312" w:hAnsi="仿宋_GB2312" w:eastAsia="仿宋_GB2312" w:cs="仿宋_GB2312"/>
          <w:sz w:val="32"/>
          <w:szCs w:val="32"/>
        </w:rPr>
        <w:t>崃市妇幼保健院</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（邛崃市妇幼保健计划生育服务中心、邛崃市妇女儿童医院）</w:t>
      </w:r>
    </w:p>
    <w:p>
      <w:pPr>
        <w:tabs>
          <w:tab w:val="left" w:pos="3360"/>
          <w:tab w:val="left" w:pos="3580"/>
          <w:tab w:val="left" w:pos="3780"/>
        </w:tabs>
        <w:spacing w:line="360" w:lineRule="auto"/>
        <w:ind w:left="2939" w:leftChars="400" w:hanging="2099" w:hangingChars="697"/>
        <w:jc w:val="left"/>
        <w:outlineLvl w:val="5"/>
        <w:rPr>
          <w:rFonts w:ascii="宋体" w:hAnsi="宋体" w:cs="宋体"/>
          <w:sz w:val="36"/>
        </w:rPr>
        <w:sectPr>
          <w:headerReference r:id="rId3" w:type="default"/>
          <w:footerReference r:id="rId4" w:type="default"/>
          <w:pgSz w:w="11907" w:h="16840"/>
          <w:pgMar w:top="851" w:right="1134" w:bottom="851" w:left="1418" w:header="471" w:footer="992" w:gutter="0"/>
          <w:pgNumType w:fmt="decimalFullWidth"/>
          <w:cols w:space="720" w:num="1"/>
          <w:docGrid w:linePitch="312" w:charSpace="0"/>
        </w:sectPr>
      </w:pPr>
      <w:r>
        <w:rPr>
          <w:rFonts w:hint="eastAsia" w:ascii="华文中宋" w:hAnsi="华文中宋" w:eastAsia="华文中宋" w:cs="宋体"/>
          <w:b/>
          <w:sz w:val="30"/>
          <w:szCs w:val="30"/>
        </w:rPr>
        <w:t xml:space="preserve">                    202</w:t>
      </w:r>
      <w:r>
        <w:rPr>
          <w:rFonts w:hint="eastAsia" w:ascii="华文中宋" w:hAnsi="华文中宋" w:eastAsia="华文中宋" w:cs="宋体"/>
          <w:b/>
          <w:sz w:val="30"/>
          <w:szCs w:val="30"/>
          <w:lang w:val="en-US" w:eastAsia="zh-CN"/>
        </w:rPr>
        <w:t>6</w:t>
      </w:r>
      <w:r>
        <w:rPr>
          <w:rFonts w:hint="eastAsia" w:ascii="华文中宋" w:hAnsi="华文中宋" w:eastAsia="华文中宋" w:cs="宋体"/>
          <w:b/>
          <w:sz w:val="30"/>
          <w:szCs w:val="30"/>
        </w:rPr>
        <w:t>年</w:t>
      </w:r>
      <w:r>
        <w:rPr>
          <w:rFonts w:hint="eastAsia" w:ascii="华文中宋" w:hAnsi="华文中宋" w:eastAsia="华文中宋" w:cs="宋体"/>
          <w:b/>
          <w:sz w:val="30"/>
          <w:szCs w:val="30"/>
          <w:lang w:val="en-US" w:eastAsia="zh-CN"/>
        </w:rPr>
        <w:t>11</w:t>
      </w:r>
      <w:r>
        <w:rPr>
          <w:rFonts w:hint="eastAsia" w:ascii="华文中宋" w:hAnsi="华文中宋" w:eastAsia="华文中宋" w:cs="宋体"/>
          <w:b/>
          <w:sz w:val="30"/>
          <w:szCs w:val="30"/>
        </w:rPr>
        <w:t>月</w:t>
      </w:r>
    </w:p>
    <w:p>
      <w:pPr>
        <w:spacing w:line="360" w:lineRule="auto"/>
        <w:outlineLvl w:val="5"/>
        <w:rPr>
          <w:rFonts w:ascii="华文中宋" w:hAnsi="华文中宋" w:eastAsia="华文中宋"/>
          <w:sz w:val="32"/>
          <w:szCs w:val="32"/>
        </w:rPr>
      </w:pPr>
    </w:p>
    <w:p>
      <w:pPr>
        <w:pStyle w:val="6"/>
        <w:spacing w:before="0" w:after="0" w:line="360" w:lineRule="auto"/>
        <w:jc w:val="center"/>
        <w:rPr>
          <w:rFonts w:ascii="华文中宋" w:hAnsi="华文中宋" w:eastAsia="华文中宋" w:cs="宋体"/>
          <w:b w:val="0"/>
          <w:bCs w:val="0"/>
          <w:sz w:val="52"/>
          <w:szCs w:val="52"/>
        </w:rPr>
      </w:pPr>
      <w:bookmarkStart w:id="5" w:name="_Toc12069"/>
      <w:r>
        <w:rPr>
          <w:rFonts w:hint="eastAsia" w:ascii="华文中宋" w:hAnsi="华文中宋" w:eastAsia="华文中宋" w:cs="宋体"/>
          <w:bCs w:val="0"/>
          <w:sz w:val="52"/>
          <w:szCs w:val="52"/>
        </w:rPr>
        <w:t>目    录</w:t>
      </w:r>
      <w:bookmarkEnd w:id="5"/>
    </w:p>
    <w:p>
      <w:pPr>
        <w:spacing w:line="480" w:lineRule="auto"/>
        <w:rPr>
          <w:rFonts w:ascii="华文中宋" w:hAnsi="华文中宋" w:eastAsia="华文中宋"/>
          <w:sz w:val="32"/>
          <w:szCs w:val="32"/>
        </w:rPr>
      </w:pPr>
    </w:p>
    <w:p>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第一章  遴选公告</w:t>
      </w:r>
    </w:p>
    <w:p>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 xml:space="preserve">第二章  </w:t>
      </w:r>
      <w:r>
        <w:rPr>
          <w:rFonts w:hint="eastAsia" w:ascii="华文中宋" w:hAnsi="华文中宋" w:eastAsia="华文中宋"/>
          <w:b/>
          <w:sz w:val="30"/>
          <w:szCs w:val="30"/>
          <w:lang w:eastAsia="zh-CN"/>
        </w:rPr>
        <w:t>遴选人</w:t>
      </w:r>
      <w:r>
        <w:rPr>
          <w:rFonts w:hint="eastAsia" w:ascii="华文中宋" w:hAnsi="华文中宋" w:eastAsia="华文中宋"/>
          <w:b/>
          <w:sz w:val="30"/>
          <w:szCs w:val="30"/>
        </w:rPr>
        <w:t>须知</w:t>
      </w:r>
    </w:p>
    <w:p>
      <w:pPr>
        <w:pStyle w:val="13"/>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第三章  遴选文件</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fldChar w:fldCharType="begin"/>
      </w:r>
      <w:r>
        <w:instrText xml:space="preserve"> HYPERLINK \l "_Toc1392" </w:instrText>
      </w:r>
      <w:r>
        <w:fldChar w:fldCharType="separate"/>
      </w:r>
      <w:r>
        <w:rPr>
          <w:rFonts w:hint="eastAsia" w:ascii="华文中宋" w:hAnsi="华文中宋" w:eastAsia="华文中宋" w:cs="Times New Roman"/>
          <w:b/>
          <w:sz w:val="30"/>
          <w:szCs w:val="30"/>
        </w:rPr>
        <w:t>第四章  医疗</w:t>
      </w:r>
      <w:r>
        <w:rPr>
          <w:rFonts w:hint="eastAsia" w:ascii="华文中宋" w:hAnsi="华文中宋" w:eastAsia="华文中宋" w:cs="Times New Roman"/>
          <w:b/>
          <w:sz w:val="30"/>
          <w:szCs w:val="30"/>
          <w:lang w:val="en-US" w:eastAsia="zh-CN"/>
        </w:rPr>
        <w:t>设备</w:t>
      </w:r>
      <w:r>
        <w:rPr>
          <w:rFonts w:hint="eastAsia" w:ascii="华文中宋" w:hAnsi="华文中宋" w:eastAsia="华文中宋" w:cs="Times New Roman"/>
          <w:b/>
          <w:sz w:val="30"/>
          <w:szCs w:val="30"/>
        </w:rPr>
        <w:t>遴选文件格式要求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第五章  遴选项目技术及商务要求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rPr>
          <w:rFonts w:hint="eastAsia" w:ascii="华文中宋" w:hAnsi="华文中宋" w:eastAsia="华文中宋" w:cs="Times New Roman"/>
          <w:b/>
          <w:sz w:val="30"/>
          <w:szCs w:val="30"/>
          <w:lang w:val="en-US" w:eastAsia="zh-CN"/>
        </w:rPr>
        <w:t xml:space="preserve">第六章 </w:t>
      </w:r>
      <w:r>
        <w:rPr>
          <w:rFonts w:hint="eastAsia" w:ascii="华文中宋" w:hAnsi="华文中宋" w:eastAsia="华文中宋" w:cs="Times New Roman"/>
          <w:b/>
          <w:sz w:val="30"/>
          <w:szCs w:val="30"/>
        </w:rPr>
        <w:t xml:space="preserve"> 遴选文件</w:t>
      </w:r>
    </w:p>
    <w:p>
      <w:pPr>
        <w:pageBreakBefore w:val="0"/>
        <w:widowControl w:val="0"/>
        <w:kinsoku/>
        <w:wordWrap/>
        <w:overflowPunct/>
        <w:topLinePunct w:val="0"/>
        <w:autoSpaceDE/>
        <w:autoSpaceDN/>
        <w:bidi w:val="0"/>
        <w:adjustRightInd/>
        <w:snapToGrid/>
        <w:spacing w:line="480" w:lineRule="auto"/>
        <w:textAlignment w:val="auto"/>
        <w:rPr>
          <w:rFonts w:hint="default"/>
          <w:lang w:val="en-US" w:eastAsia="zh-CN"/>
        </w:rPr>
      </w:pPr>
    </w:p>
    <w:p>
      <w:pPr>
        <w:pStyle w:val="2"/>
        <w:spacing w:line="480" w:lineRule="auto"/>
        <w:rPr>
          <w:rFonts w:hint="default"/>
          <w:lang w:val="en-US" w:eastAsia="zh-CN"/>
        </w:rPr>
      </w:pPr>
    </w:p>
    <w:p>
      <w:pPr>
        <w:jc w:val="center"/>
        <w:outlineLvl w:val="5"/>
        <w:rPr>
          <w:rFonts w:hint="eastAsia" w:ascii="华文中宋" w:hAnsi="华文中宋" w:eastAsia="华文中宋"/>
          <w:b/>
          <w:sz w:val="30"/>
          <w:szCs w:val="30"/>
        </w:rPr>
      </w:pPr>
      <w:r>
        <w:rPr>
          <w:rFonts w:hint="eastAsia" w:ascii="华文中宋" w:hAnsi="华文中宋" w:eastAsia="华文中宋"/>
          <w:b/>
          <w:sz w:val="30"/>
          <w:szCs w:val="30"/>
        </w:rPr>
        <w:fldChar w:fldCharType="end"/>
      </w:r>
    </w:p>
    <w:p>
      <w:pPr>
        <w:pStyle w:val="2"/>
        <w:rPr>
          <w:rFonts w:hint="eastAsia" w:ascii="华文中宋" w:hAnsi="华文中宋" w:eastAsia="华文中宋"/>
          <w:b/>
          <w:sz w:val="30"/>
          <w:szCs w:val="30"/>
        </w:rPr>
      </w:pPr>
    </w:p>
    <w:p>
      <w:pPr>
        <w:rPr>
          <w:rFonts w:hint="eastAsia" w:ascii="华文中宋" w:hAnsi="华文中宋" w:eastAsia="华文中宋"/>
          <w:b/>
          <w:sz w:val="30"/>
          <w:szCs w:val="30"/>
        </w:rPr>
      </w:pPr>
    </w:p>
    <w:p>
      <w:pPr>
        <w:pStyle w:val="2"/>
        <w:rPr>
          <w:rFonts w:hint="eastAsia" w:ascii="华文中宋" w:hAnsi="华文中宋" w:eastAsia="华文中宋"/>
          <w:b/>
          <w:sz w:val="30"/>
          <w:szCs w:val="30"/>
        </w:rPr>
      </w:pPr>
    </w:p>
    <w:p>
      <w:pPr>
        <w:rPr>
          <w:rFonts w:hint="eastAsia" w:ascii="华文中宋" w:hAnsi="华文中宋" w:eastAsia="华文中宋"/>
          <w:b/>
          <w:sz w:val="30"/>
          <w:szCs w:val="30"/>
        </w:rPr>
      </w:pPr>
    </w:p>
    <w:p>
      <w:pPr>
        <w:pStyle w:val="2"/>
        <w:rPr>
          <w:rFonts w:hint="eastAsia"/>
        </w:rPr>
      </w:pPr>
    </w:p>
    <w:p>
      <w:pPr>
        <w:pStyle w:val="2"/>
        <w:rPr>
          <w:rFonts w:hint="eastAsia" w:ascii="华文中宋" w:hAnsi="华文中宋" w:eastAsia="华文中宋"/>
          <w:b/>
          <w:sz w:val="30"/>
          <w:szCs w:val="30"/>
        </w:rPr>
      </w:pPr>
    </w:p>
    <w:p/>
    <w:bookmarkEnd w:id="3"/>
    <w:bookmarkEnd w:id="4"/>
    <w:p>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3030" w:firstLineChars="1006"/>
        <w:jc w:val="left"/>
        <w:textAlignment w:val="auto"/>
        <w:rPr>
          <w:rFonts w:hint="eastAsia" w:ascii="华文中宋" w:hAnsi="华文中宋" w:eastAsia="华文中宋"/>
          <w:b/>
          <w:sz w:val="30"/>
          <w:szCs w:val="30"/>
        </w:rPr>
      </w:pPr>
      <w:bookmarkStart w:id="6" w:name="OLE_LINK1"/>
      <w:bookmarkStart w:id="7" w:name="_Toc213396945"/>
      <w:bookmarkStart w:id="8" w:name="_Toc7915"/>
      <w:bookmarkStart w:id="9" w:name="_Toc217446031"/>
      <w:bookmarkStart w:id="10" w:name="_Toc20736"/>
      <w:bookmarkStart w:id="11" w:name="_Toc213396759"/>
      <w:bookmarkStart w:id="12" w:name="_Toc213397009"/>
      <w:bookmarkStart w:id="13" w:name="_Toc213496267"/>
      <w:bookmarkStart w:id="14" w:name="_Toc183582202"/>
      <w:bookmarkStart w:id="15" w:name="_Toc89075871"/>
      <w:bookmarkStart w:id="16" w:name="_Toc183682339"/>
      <w:bookmarkStart w:id="17" w:name="_Toc77400776"/>
    </w:p>
    <w:p>
      <w:pPr>
        <w:pStyle w:val="6"/>
        <w:spacing w:before="0" w:after="0" w:line="360" w:lineRule="auto"/>
        <w:jc w:val="center"/>
        <w:rPr>
          <w:rFonts w:hint="eastAsia" w:ascii="华文中宋" w:hAnsi="华文中宋" w:eastAsia="华文中宋" w:cs="宋体"/>
          <w:bCs w:val="0"/>
          <w:sz w:val="52"/>
          <w:szCs w:val="52"/>
        </w:rPr>
      </w:pPr>
      <w:r>
        <w:rPr>
          <w:rFonts w:hint="eastAsia" w:ascii="华文中宋" w:hAnsi="华文中宋" w:eastAsia="华文中宋" w:cs="宋体"/>
          <w:bCs w:val="0"/>
          <w:sz w:val="52"/>
          <w:szCs w:val="52"/>
        </w:rPr>
        <w:t>遴选公告</w:t>
      </w:r>
    </w:p>
    <w:p>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按照“公开、公平、公正”的原则，根据我院临床需要，现面向社会公开购置办公软件。</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一、采购项目基本情况</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bookmarkStart w:id="18" w:name="OLE_LINK2"/>
      <w:r>
        <w:rPr>
          <w:rFonts w:hint="eastAsia" w:ascii="仿宋_GB2312" w:hAnsi="仿宋_GB2312" w:eastAsia="仿宋_GB2312" w:cs="仿宋_GB2312"/>
          <w:sz w:val="32"/>
          <w:szCs w:val="32"/>
          <w:lang w:val="en-US" w:eastAsia="zh-CN"/>
        </w:rPr>
        <w:t>FW</w:t>
      </w:r>
      <w:r>
        <w:rPr>
          <w:rFonts w:hint="eastAsia" w:ascii="仿宋_GB2312" w:hAnsi="仿宋_GB2312" w:eastAsia="仿宋_GB2312" w:cs="仿宋_GB2312"/>
          <w:sz w:val="32"/>
          <w:szCs w:val="32"/>
          <w:lang w:eastAsia="zh-CN"/>
        </w:rPr>
        <w:t>00</w:t>
      </w:r>
      <w:bookmarkEnd w:id="18"/>
      <w:r>
        <w:rPr>
          <w:rFonts w:hint="eastAsia" w:ascii="仿宋_GB2312" w:hAnsi="仿宋_GB2312" w:eastAsia="仿宋_GB2312" w:cs="仿宋_GB2312"/>
          <w:sz w:val="32"/>
          <w:szCs w:val="32"/>
          <w:lang w:val="en-US" w:eastAsia="zh-CN"/>
        </w:rPr>
        <w:t>3</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2.项目名称：办公软件购置</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3.办公软件购置最高控制价：850元/套/三年；</w:t>
      </w:r>
    </w:p>
    <w:p>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w:t>
      </w:r>
      <w:r>
        <w:rPr>
          <w:rFonts w:hint="eastAsia" w:ascii="仿宋_GB2312" w:hAnsi="仿宋_GB2312" w:eastAsia="仿宋_GB2312" w:cs="仿宋_GB2312"/>
          <w:kern w:val="2"/>
          <w:sz w:val="32"/>
          <w:szCs w:val="32"/>
          <w:lang w:val="zh-CN" w:eastAsia="zh-CN" w:bidi="ar-SA"/>
        </w:rPr>
        <w:t>评</w:t>
      </w:r>
      <w:r>
        <w:rPr>
          <w:rFonts w:hint="eastAsia" w:ascii="仿宋_GB2312" w:hAnsi="仿宋_GB2312" w:eastAsia="仿宋_GB2312" w:cs="仿宋_GB2312"/>
          <w:kern w:val="2"/>
          <w:sz w:val="32"/>
          <w:szCs w:val="32"/>
          <w:lang w:val="en-US" w:eastAsia="zh-CN" w:bidi="ar-SA"/>
        </w:rPr>
        <w:t>审标准</w:t>
      </w:r>
      <w:r>
        <w:rPr>
          <w:rFonts w:hint="eastAsia" w:ascii="仿宋_GB2312" w:hAnsi="仿宋_GB2312" w:eastAsia="仿宋_GB2312" w:cs="仿宋_GB2312"/>
          <w:kern w:val="2"/>
          <w:sz w:val="32"/>
          <w:szCs w:val="32"/>
          <w:lang w:val="zh-CN" w:eastAsia="zh-CN" w:bidi="ar-SA"/>
        </w:rPr>
        <w:t>：</w:t>
      </w:r>
      <w:r>
        <w:rPr>
          <w:rFonts w:hint="eastAsia" w:ascii="仿宋_GB2312" w:hAnsi="仿宋_GB2312" w:eastAsia="仿宋_GB2312" w:cs="仿宋_GB2312"/>
          <w:kern w:val="2"/>
          <w:sz w:val="32"/>
          <w:szCs w:val="32"/>
          <w:lang w:val="en-US" w:eastAsia="zh-CN" w:bidi="ar-SA"/>
        </w:rPr>
        <w:t>采用最低评标价格法，报价最低得供应商中选</w:t>
      </w:r>
    </w:p>
    <w:p>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5.维保项目内容：详见附件。</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二</w:t>
      </w:r>
      <w:r>
        <w:rPr>
          <w:rFonts w:hint="eastAsia" w:ascii="黑体" w:hAnsi="黑体" w:eastAsia="黑体" w:cs="黑体"/>
          <w:sz w:val="32"/>
          <w:szCs w:val="32"/>
          <w:lang w:eastAsia="zh-CN"/>
        </w:rPr>
        <w:t>、供应商参加本次采购活动应具备下列条件</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lang w:eastAsia="zh-CN"/>
        </w:rPr>
      </w:pPr>
      <w:bookmarkStart w:id="19" w:name="OLE_LINK3"/>
      <w:r>
        <w:rPr>
          <w:rFonts w:hint="eastAsia" w:ascii="仿宋_GB2312" w:hAnsi="仿宋_GB2312" w:eastAsia="仿宋_GB2312" w:cs="仿宋_GB2312"/>
          <w:sz w:val="32"/>
          <w:szCs w:val="32"/>
          <w:lang w:eastAsia="zh-CN"/>
        </w:rPr>
        <w:t>根据《中华人民共和国政府采购法》第二十二条规定，供应商应当具备下列条件:</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(一)需要满足的一般资格要求:</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具有独立承担民事责任的能力;</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具有良好的商业信誉和健全的财务会计制度:</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具有履行合同所必需的设备和专业技术能力;</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有依法缴纳税收和社会保障资金的良好记录;</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参加政府采购活动前三年内，在经营活动中没有重大违法记录。</w:t>
      </w:r>
    </w:p>
    <w:bookmarkEnd w:id="19"/>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（二）本项目的特定资格要求:</w:t>
      </w:r>
    </w:p>
    <w:p>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提供软件原厂（或原厂授权的总分销/区域分销层级）颁发的有效经销/代理/合作伙伴证书，证书须在有效期内，且级别、产品范围覆盖本次所投产品。</w:t>
      </w:r>
    </w:p>
    <w:p>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kern w:val="2"/>
          <w:sz w:val="32"/>
          <w:szCs w:val="32"/>
          <w:lang w:val="en-US" w:eastAsia="zh-CN" w:bidi="ar-SA"/>
        </w:rPr>
        <w:t>三、公告方式及时间：</w:t>
      </w:r>
      <w:r>
        <w:rPr>
          <w:rFonts w:hint="eastAsia" w:ascii="仿宋_GB2312" w:hAnsi="仿宋_GB2312" w:eastAsia="仿宋_GB2312" w:cs="仿宋_GB2312"/>
          <w:kern w:val="2"/>
          <w:sz w:val="32"/>
          <w:szCs w:val="32"/>
          <w:lang w:val="en-US" w:eastAsia="zh-CN" w:bidi="ar-SA"/>
        </w:rPr>
        <w:t>本次邀请在邛崃市妇幼保健院官网（http://www.qlfybj.cn/）、中国招标投标公共服务平台（http://www.cebpubservice.com/）上以公告形式发布，公告时间2026年11月3日至2026年11月10日。 </w:t>
      </w:r>
    </w:p>
    <w:p>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四、服务期限：三年  </w:t>
      </w:r>
    </w:p>
    <w:p>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五、报价方式：密封报价</w:t>
      </w:r>
    </w:p>
    <w:p>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kern w:val="2"/>
          <w:sz w:val="32"/>
          <w:szCs w:val="32"/>
          <w:lang w:val="en-US" w:eastAsia="zh-CN" w:bidi="ar-SA"/>
        </w:rPr>
        <w:t>六、提交密封报价地点：</w:t>
      </w:r>
      <w:r>
        <w:rPr>
          <w:rFonts w:hint="eastAsia" w:ascii="仿宋_GB2312" w:hAnsi="仿宋_GB2312" w:eastAsia="仿宋_GB2312" w:cs="仿宋_GB2312"/>
          <w:kern w:val="2"/>
          <w:sz w:val="32"/>
          <w:szCs w:val="32"/>
          <w:lang w:val="en-US" w:eastAsia="zh-CN" w:bidi="ar-SA"/>
        </w:rPr>
        <w:t>邛崃市妇幼保健院行政办公室（邛崃市临邛街道崇德路307号）</w:t>
      </w:r>
    </w:p>
    <w:p>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kern w:val="2"/>
          <w:sz w:val="32"/>
          <w:szCs w:val="32"/>
          <w:lang w:val="en-US" w:eastAsia="zh-CN" w:bidi="ar-SA"/>
        </w:rPr>
        <w:t>七、密封报价递交时间：</w:t>
      </w:r>
      <w:r>
        <w:rPr>
          <w:rFonts w:hint="eastAsia" w:ascii="仿宋_GB2312" w:hAnsi="仿宋_GB2312" w:eastAsia="仿宋_GB2312" w:cs="仿宋_GB2312"/>
          <w:kern w:val="2"/>
          <w:sz w:val="32"/>
          <w:szCs w:val="32"/>
          <w:lang w:val="en-US" w:eastAsia="zh-CN" w:bidi="ar-SA"/>
        </w:rPr>
        <w:t>2026年11月3日09：00—2026年11月10日16：00截止。</w:t>
      </w:r>
    </w:p>
    <w:p>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kern w:val="2"/>
          <w:sz w:val="32"/>
          <w:szCs w:val="32"/>
          <w:lang w:val="en-US" w:eastAsia="zh-CN" w:bidi="ar-SA"/>
        </w:rPr>
        <w:t>八、联系人：</w:t>
      </w:r>
      <w:r>
        <w:rPr>
          <w:rFonts w:hint="eastAsia" w:ascii="仿宋_GB2312" w:hAnsi="仿宋_GB2312" w:eastAsia="仿宋_GB2312" w:cs="仿宋_GB2312"/>
          <w:kern w:val="2"/>
          <w:sz w:val="32"/>
          <w:szCs w:val="32"/>
          <w:lang w:val="en-US" w:eastAsia="zh-CN" w:bidi="ar-SA"/>
        </w:rPr>
        <w:t>崔老师 </w:t>
      </w:r>
      <w:r>
        <w:rPr>
          <w:rFonts w:hint="eastAsia" w:ascii="黑体" w:hAnsi="黑体" w:eastAsia="黑体" w:cs="黑体"/>
          <w:kern w:val="2"/>
          <w:sz w:val="32"/>
          <w:szCs w:val="32"/>
          <w:lang w:val="en-US" w:eastAsia="zh-CN" w:bidi="ar-SA"/>
        </w:rPr>
        <w:t xml:space="preserve"> </w:t>
      </w:r>
      <w:r>
        <w:rPr>
          <w:rFonts w:hint="eastAsia" w:ascii="仿宋_GB2312" w:hAnsi="仿宋_GB2312" w:eastAsia="仿宋_GB2312" w:cs="仿宋_GB2312"/>
          <w:kern w:val="2"/>
          <w:sz w:val="32"/>
          <w:szCs w:val="32"/>
          <w:lang w:val="en-US" w:eastAsia="zh-CN" w:bidi="ar-SA"/>
        </w:rPr>
        <w:t> 电话：028—88701051</w:t>
      </w:r>
    </w:p>
    <w:p>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仿宋_GB2312" w:hAnsi="仿宋_GB2312" w:eastAsia="仿宋_GB2312" w:cs="仿宋_GB2312"/>
          <w:i w:val="0"/>
          <w:iCs w:val="0"/>
          <w:caps w:val="0"/>
          <w:color w:val="676767"/>
          <w:spacing w:val="0"/>
          <w:sz w:val="31"/>
          <w:szCs w:val="31"/>
          <w:shd w:val="clear" w:fill="FFFFFF"/>
        </w:rPr>
      </w:pPr>
      <w:r>
        <w:rPr>
          <w:rFonts w:hint="eastAsia" w:ascii="仿宋_GB2312" w:hAnsi="微软雅黑" w:eastAsia="仿宋_GB2312" w:cs="仿宋_GB2312"/>
          <w:i w:val="0"/>
          <w:iCs w:val="0"/>
          <w:caps w:val="0"/>
          <w:color w:val="676767"/>
          <w:spacing w:val="0"/>
          <w:sz w:val="31"/>
          <w:szCs w:val="31"/>
          <w:shd w:val="clear" w:fill="FFFFFF"/>
        </w:rPr>
        <w:t>             </w:t>
      </w:r>
      <w:r>
        <w:rPr>
          <w:rFonts w:hint="eastAsia" w:ascii="仿宋_GB2312" w:hAnsi="微软雅黑" w:eastAsia="仿宋_GB2312" w:cs="仿宋_GB2312"/>
          <w:i w:val="0"/>
          <w:iCs w:val="0"/>
          <w:caps w:val="0"/>
          <w:color w:val="676767"/>
          <w:spacing w:val="0"/>
          <w:sz w:val="31"/>
          <w:szCs w:val="31"/>
          <w:shd w:val="clear" w:fill="FFFFFF"/>
          <w:lang w:val="en-US" w:eastAsia="zh-CN"/>
        </w:rPr>
        <w:t xml:space="preserve">                 </w:t>
      </w:r>
      <w:r>
        <w:rPr>
          <w:rFonts w:hint="eastAsia" w:ascii="仿宋_GB2312" w:hAnsi="仿宋_GB2312" w:eastAsia="仿宋_GB2312" w:cs="仿宋_GB2312"/>
          <w:i w:val="0"/>
          <w:iCs w:val="0"/>
          <w:caps w:val="0"/>
          <w:color w:val="676767"/>
          <w:spacing w:val="0"/>
          <w:sz w:val="31"/>
          <w:szCs w:val="31"/>
          <w:shd w:val="clear" w:fill="FFFFFF"/>
          <w:lang w:val="en-US" w:eastAsia="zh-CN"/>
        </w:rPr>
        <w:t xml:space="preserve">  </w:t>
      </w:r>
      <w:r>
        <w:rPr>
          <w:rFonts w:hint="eastAsia" w:ascii="仿宋_GB2312" w:hAnsi="仿宋_GB2312" w:eastAsia="仿宋_GB2312" w:cs="仿宋_GB2312"/>
          <w:i w:val="0"/>
          <w:iCs w:val="0"/>
          <w:caps w:val="0"/>
          <w:color w:val="676767"/>
          <w:spacing w:val="0"/>
          <w:sz w:val="31"/>
          <w:szCs w:val="31"/>
          <w:shd w:val="clear" w:fill="FFFFFF"/>
        </w:rPr>
        <w:t xml:space="preserve"> </w:t>
      </w:r>
    </w:p>
    <w:p>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4160" w:firstLineChars="1300"/>
        <w:jc w:val="left"/>
        <w:textAlignment w:val="auto"/>
        <w:rPr>
          <w:rFonts w:hint="eastAsia" w:ascii="仿宋_GB2312" w:hAnsi="仿宋_GB2312" w:eastAsia="仿宋_GB2312" w:cs="仿宋_GB2312"/>
          <w:i w:val="0"/>
          <w:iCs w:val="0"/>
          <w:caps w:val="0"/>
          <w:color w:val="676767"/>
          <w:spacing w:val="0"/>
          <w:sz w:val="32"/>
          <w:szCs w:val="32"/>
          <w:shd w:val="clear" w:fill="FFFFFF"/>
          <w:lang w:eastAsia="zh-CN"/>
        </w:rPr>
      </w:pPr>
      <w:r>
        <w:rPr>
          <w:rFonts w:hint="eastAsia" w:ascii="仿宋_GB2312" w:hAnsi="仿宋_GB2312" w:eastAsia="仿宋_GB2312" w:cs="仿宋_GB2312"/>
          <w:i w:val="0"/>
          <w:iCs w:val="0"/>
          <w:caps w:val="0"/>
          <w:color w:val="676767"/>
          <w:spacing w:val="0"/>
          <w:sz w:val="32"/>
          <w:szCs w:val="32"/>
          <w:shd w:val="clear" w:fill="FFFFFF"/>
        </w:rPr>
        <w:t> </w:t>
      </w:r>
      <w:r>
        <w:rPr>
          <w:rFonts w:hint="eastAsia" w:ascii="仿宋_GB2312" w:hAnsi="仿宋_GB2312" w:eastAsia="仿宋_GB2312" w:cs="仿宋_GB2312"/>
          <w:i w:val="0"/>
          <w:iCs w:val="0"/>
          <w:caps w:val="0"/>
          <w:color w:val="676767"/>
          <w:spacing w:val="0"/>
          <w:sz w:val="32"/>
          <w:szCs w:val="32"/>
          <w:shd w:val="clear" w:fill="FFFFFF"/>
          <w:lang w:eastAsia="zh-CN"/>
        </w:rPr>
        <w:t>邛崃市妇幼保健院</w:t>
      </w:r>
    </w:p>
    <w:p>
      <w:pPr>
        <w:keepNext w:val="0"/>
        <w:keepLines w:val="0"/>
        <w:pageBreakBefore w:val="0"/>
        <w:widowControl w:val="0"/>
        <w:kinsoku/>
        <w:wordWrap/>
        <w:overflowPunct/>
        <w:topLinePunct w:val="0"/>
        <w:autoSpaceDE/>
        <w:autoSpaceDN/>
        <w:bidi w:val="0"/>
        <w:adjustRightInd/>
        <w:snapToGrid/>
        <w:spacing w:line="440" w:lineRule="exact"/>
        <w:ind w:firstLine="2743" w:firstLineChars="1300"/>
        <w:textAlignment w:val="auto"/>
        <w:rPr>
          <w:rFonts w:hint="eastAsia" w:ascii="仿宋_GB2312" w:hAnsi="仿宋_GB2312" w:eastAsia="仿宋_GB2312" w:cs="仿宋_GB2312"/>
          <w:b w:val="0"/>
          <w:bCs w:val="0"/>
          <w:w w:val="66"/>
          <w:sz w:val="32"/>
          <w:szCs w:val="32"/>
          <w:lang w:eastAsia="zh-CN"/>
        </w:rPr>
      </w:pPr>
      <w:r>
        <w:rPr>
          <w:rFonts w:hint="eastAsia" w:ascii="仿宋_GB2312" w:hAnsi="仿宋_GB2312" w:eastAsia="仿宋_GB2312" w:cs="仿宋_GB2312"/>
          <w:b w:val="0"/>
          <w:bCs w:val="0"/>
          <w:w w:val="66"/>
          <w:sz w:val="32"/>
          <w:szCs w:val="32"/>
          <w:lang w:eastAsia="zh-CN"/>
        </w:rPr>
        <w:t>（邛崃市妇幼保健计划生育服务中心、邛崃市妇女儿童医院）</w:t>
      </w:r>
    </w:p>
    <w:p>
      <w:pPr>
        <w:keepNext w:val="0"/>
        <w:keepLines w:val="0"/>
        <w:pageBreakBefore w:val="0"/>
        <w:widowControl w:val="0"/>
        <w:kinsoku/>
        <w:wordWrap/>
        <w:overflowPunct/>
        <w:topLinePunct w:val="0"/>
        <w:autoSpaceDE/>
        <w:autoSpaceDN/>
        <w:bidi w:val="0"/>
        <w:adjustRightInd/>
        <w:snapToGrid/>
        <w:spacing w:line="440" w:lineRule="exact"/>
        <w:ind w:firstLine="4800" w:firstLineChars="1500"/>
        <w:textAlignment w:val="auto"/>
        <w:rPr>
          <w:rFonts w:hint="eastAsia" w:ascii="仿宋_GB2312" w:hAnsi="仿宋_GB2312" w:eastAsia="仿宋_GB2312" w:cs="仿宋_GB2312"/>
          <w:i w:val="0"/>
          <w:iCs w:val="0"/>
          <w:caps w:val="0"/>
          <w:color w:val="676767"/>
          <w:spacing w:val="0"/>
          <w:kern w:val="0"/>
          <w:sz w:val="32"/>
          <w:szCs w:val="32"/>
          <w:shd w:val="clear" w:fill="FFFFFF"/>
          <w:lang w:val="en-US" w:eastAsia="zh-CN" w:bidi="ar"/>
        </w:rPr>
      </w:pPr>
      <w:r>
        <w:rPr>
          <w:rFonts w:hint="eastAsia" w:ascii="仿宋_GB2312" w:hAnsi="仿宋_GB2312" w:eastAsia="仿宋_GB2312" w:cs="仿宋_GB2312"/>
          <w:i w:val="0"/>
          <w:iCs w:val="0"/>
          <w:caps w:val="0"/>
          <w:color w:val="676767"/>
          <w:spacing w:val="0"/>
          <w:kern w:val="0"/>
          <w:sz w:val="32"/>
          <w:szCs w:val="32"/>
          <w:shd w:val="clear" w:fill="FFFFFF"/>
          <w:lang w:val="en-US" w:eastAsia="zh-CN" w:bidi="ar"/>
        </w:rPr>
        <w:t>2026年11月3日</w:t>
      </w:r>
    </w:p>
    <w:p>
      <w:pPr>
        <w:keepNext w:val="0"/>
        <w:keepLines w:val="0"/>
        <w:pageBreakBefore w:val="0"/>
        <w:widowControl w:val="0"/>
        <w:kinsoku/>
        <w:wordWrap/>
        <w:overflowPunct/>
        <w:topLinePunct w:val="0"/>
        <w:autoSpaceDE/>
        <w:autoSpaceDN/>
        <w:bidi w:val="0"/>
        <w:adjustRightInd/>
        <w:snapToGrid/>
        <w:spacing w:line="460" w:lineRule="exact"/>
        <w:ind w:firstLine="4650" w:firstLineChars="1500"/>
        <w:textAlignment w:val="auto"/>
        <w:rPr>
          <w:rFonts w:hint="eastAsia" w:ascii="仿宋_GB2312" w:hAnsi="仿宋_GB2312" w:eastAsia="仿宋_GB2312" w:cs="仿宋_GB2312"/>
          <w:sz w:val="32"/>
          <w:szCs w:val="32"/>
          <w:lang w:val="en-US" w:eastAsia="zh-CN"/>
        </w:rPr>
      </w:pPr>
      <w:r>
        <w:rPr>
          <w:rFonts w:hint="eastAsia" w:ascii="仿宋_GB2312" w:hAnsi="微软雅黑" w:eastAsia="仿宋_GB2312" w:cs="仿宋_GB2312"/>
          <w:i w:val="0"/>
          <w:iCs w:val="0"/>
          <w:caps w:val="0"/>
          <w:color w:val="676767"/>
          <w:spacing w:val="0"/>
          <w:sz w:val="31"/>
          <w:szCs w:val="31"/>
          <w:shd w:val="clear" w:fill="FFFFFF"/>
          <w:lang w:val="en-US" w:eastAsia="zh-CN"/>
        </w:rPr>
        <w:t xml:space="preserve">       </w:t>
      </w:r>
    </w:p>
    <w:bookmarkEnd w:id="6"/>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32"/>
          <w:szCs w:val="32"/>
        </w:rPr>
      </w:pPr>
    </w:p>
    <w:p>
      <w:pPr>
        <w:pStyle w:val="2"/>
      </w:pPr>
    </w:p>
    <w:p>
      <w:pPr>
        <w:shd w:val="clear" w:color="auto" w:fill="FFFFFF"/>
        <w:tabs>
          <w:tab w:val="left" w:pos="900"/>
          <w:tab w:val="left" w:pos="5366"/>
        </w:tabs>
        <w:snapToGrid w:val="0"/>
        <w:spacing w:line="360" w:lineRule="auto"/>
        <w:outlineLvl w:val="5"/>
        <w:rPr>
          <w:rFonts w:hint="eastAsia" w:ascii="宋体" w:hAnsi="宋体" w:cs="华文中宋"/>
          <w:b/>
          <w:sz w:val="24"/>
        </w:rPr>
      </w:pPr>
      <w:r>
        <w:rPr>
          <w:rFonts w:hint="eastAsia" w:ascii="宋体" w:hAnsi="宋体" w:cs="华文中宋"/>
          <w:b/>
          <w:sz w:val="24"/>
        </w:rPr>
        <w:t xml:space="preserve"> </w:t>
      </w:r>
    </w:p>
    <w:p>
      <w:pPr>
        <w:pStyle w:val="10"/>
        <w:spacing w:line="360" w:lineRule="auto"/>
        <w:rPr>
          <w:rFonts w:hint="eastAsia" w:ascii="宋体" w:hAnsi="宋体" w:cs="华文中宋"/>
          <w:b/>
          <w:sz w:val="24"/>
        </w:rPr>
      </w:pPr>
      <w:bookmarkStart w:id="20" w:name="OLE_LINK9"/>
      <w:r>
        <w:rPr>
          <w:rFonts w:hint="eastAsia" w:ascii="宋体" w:hAnsi="宋体" w:cs="华文中宋"/>
          <w:b/>
          <w:sz w:val="24"/>
        </w:rPr>
        <w:t>特别提示：报名截止时间当天，</w:t>
      </w:r>
      <w:bookmarkEnd w:id="20"/>
      <w:r>
        <w:rPr>
          <w:rFonts w:hint="eastAsia" w:ascii="宋体" w:hAnsi="宋体" w:cs="宋体"/>
          <w:b/>
          <w:sz w:val="24"/>
        </w:rPr>
        <w:t>如</w:t>
      </w:r>
      <w:r>
        <w:rPr>
          <w:rFonts w:hint="eastAsia" w:ascii="宋体" w:hAnsi="宋体" w:cs="华文中宋"/>
          <w:b/>
          <w:sz w:val="24"/>
        </w:rPr>
        <w:t>报名截止时间内有效</w:t>
      </w:r>
      <w:r>
        <w:rPr>
          <w:rFonts w:hint="eastAsia" w:ascii="宋体" w:hAnsi="宋体" w:cs="华文中宋"/>
          <w:b/>
          <w:sz w:val="24"/>
          <w:lang w:eastAsia="zh-CN"/>
        </w:rPr>
        <w:t>遴选人</w:t>
      </w:r>
      <w:r>
        <w:rPr>
          <w:rFonts w:hint="eastAsia" w:ascii="宋体" w:hAnsi="宋体" w:cs="华文中宋"/>
          <w:b/>
          <w:sz w:val="24"/>
        </w:rPr>
        <w:t>不到三家，遴选公告失效，我院将撤销遴选或发布下一次遴选公告。</w:t>
      </w:r>
    </w:p>
    <w:p>
      <w:pPr>
        <w:pStyle w:val="10"/>
        <w:spacing w:line="360" w:lineRule="auto"/>
        <w:rPr>
          <w:rFonts w:hint="eastAsia" w:ascii="宋体" w:hAnsi="宋体" w:cs="华文中宋"/>
          <w:b/>
          <w:sz w:val="24"/>
        </w:rPr>
      </w:pPr>
    </w:p>
    <w:p>
      <w:pPr>
        <w:pStyle w:val="10"/>
        <w:spacing w:line="360" w:lineRule="auto"/>
        <w:rPr>
          <w:rFonts w:hint="eastAsia" w:ascii="宋体" w:hAnsi="宋体" w:cs="华文中宋"/>
          <w:b/>
          <w:sz w:val="24"/>
        </w:rPr>
      </w:pPr>
    </w:p>
    <w:p>
      <w:pPr>
        <w:pStyle w:val="10"/>
        <w:spacing w:line="360" w:lineRule="auto"/>
        <w:rPr>
          <w:rFonts w:hint="eastAsia" w:ascii="宋体" w:hAnsi="宋体" w:cs="华文中宋"/>
          <w:b/>
          <w:sz w:val="24"/>
        </w:rPr>
      </w:pPr>
    </w:p>
    <w:p>
      <w:pPr>
        <w:pStyle w:val="10"/>
        <w:spacing w:line="360" w:lineRule="auto"/>
        <w:rPr>
          <w:rFonts w:hint="eastAsia" w:ascii="宋体" w:hAnsi="宋体" w:cs="华文中宋"/>
          <w:b/>
          <w:sz w:val="24"/>
        </w:rPr>
      </w:pPr>
    </w:p>
    <w:p>
      <w:pPr>
        <w:pStyle w:val="10"/>
        <w:spacing w:line="360" w:lineRule="auto"/>
        <w:rPr>
          <w:rFonts w:hint="eastAsia" w:ascii="宋体" w:hAnsi="宋体" w:cs="华文中宋"/>
          <w:b/>
          <w:sz w:val="24"/>
        </w:rPr>
      </w:pPr>
    </w:p>
    <w:p>
      <w:pPr>
        <w:pStyle w:val="10"/>
        <w:spacing w:line="360" w:lineRule="auto"/>
        <w:rPr>
          <w:rFonts w:hint="eastAsia" w:ascii="宋体" w:hAnsi="宋体" w:cs="华文中宋"/>
          <w:b/>
          <w:sz w:val="24"/>
        </w:rPr>
      </w:pPr>
    </w:p>
    <w:p>
      <w:pPr>
        <w:pStyle w:val="10"/>
        <w:spacing w:line="360" w:lineRule="auto"/>
        <w:rPr>
          <w:rFonts w:hint="eastAsia" w:ascii="宋体" w:hAnsi="宋体" w:cs="华文中宋"/>
          <w:b/>
          <w:sz w:val="24"/>
        </w:rPr>
      </w:pPr>
    </w:p>
    <w:p>
      <w:pPr>
        <w:pStyle w:val="10"/>
        <w:spacing w:line="360" w:lineRule="auto"/>
        <w:rPr>
          <w:rFonts w:hint="eastAsia" w:ascii="宋体" w:hAnsi="宋体" w:cs="华文中宋"/>
          <w:b/>
          <w:sz w:val="24"/>
        </w:rPr>
      </w:pPr>
    </w:p>
    <w:p>
      <w:pPr>
        <w:pStyle w:val="10"/>
        <w:spacing w:line="360" w:lineRule="auto"/>
        <w:rPr>
          <w:rFonts w:hint="eastAsia" w:ascii="宋体" w:hAnsi="宋体" w:cs="华文中宋"/>
          <w:b/>
          <w:sz w:val="24"/>
        </w:rPr>
      </w:pPr>
    </w:p>
    <w:p>
      <w:pPr>
        <w:pStyle w:val="10"/>
        <w:spacing w:line="360" w:lineRule="auto"/>
        <w:rPr>
          <w:rFonts w:hint="eastAsia" w:ascii="宋体" w:hAnsi="宋体" w:cs="华文中宋"/>
          <w:b/>
          <w:sz w:val="24"/>
        </w:rPr>
      </w:pPr>
    </w:p>
    <w:p>
      <w:pPr>
        <w:pStyle w:val="10"/>
        <w:spacing w:line="360" w:lineRule="auto"/>
        <w:rPr>
          <w:rFonts w:hint="eastAsia" w:ascii="宋体" w:hAnsi="宋体" w:cs="华文中宋"/>
          <w:b/>
          <w:sz w:val="24"/>
        </w:rPr>
      </w:pPr>
    </w:p>
    <w:p>
      <w:pPr>
        <w:pStyle w:val="10"/>
        <w:spacing w:line="360" w:lineRule="auto"/>
        <w:rPr>
          <w:rFonts w:hint="eastAsia" w:ascii="宋体" w:hAnsi="宋体" w:cs="华文中宋"/>
          <w:b/>
          <w:sz w:val="24"/>
        </w:rPr>
      </w:pPr>
    </w:p>
    <w:p>
      <w:pPr>
        <w:pStyle w:val="3"/>
        <w:spacing w:before="0" w:after="0" w:line="360" w:lineRule="auto"/>
        <w:jc w:val="left"/>
        <w:rPr>
          <w:rFonts w:ascii="华文中宋" w:hAnsi="华文中宋" w:eastAsia="华文中宋" w:cs="宋体"/>
          <w:bCs/>
          <w:szCs w:val="32"/>
        </w:rPr>
      </w:pPr>
      <w:r>
        <w:rPr>
          <w:rFonts w:hint="eastAsia" w:ascii="华文中宋" w:hAnsi="华文中宋" w:eastAsia="华文中宋" w:cs="宋体"/>
          <w:bCs/>
          <w:szCs w:val="32"/>
        </w:rPr>
        <w:t xml:space="preserve">                第二章  </w:t>
      </w:r>
      <w:r>
        <w:rPr>
          <w:rFonts w:hint="eastAsia" w:ascii="华文中宋" w:hAnsi="华文中宋" w:eastAsia="华文中宋" w:cs="宋体"/>
          <w:bCs/>
          <w:szCs w:val="32"/>
          <w:lang w:eastAsia="zh-CN"/>
        </w:rPr>
        <w:t>遴选人</w:t>
      </w:r>
      <w:r>
        <w:rPr>
          <w:rFonts w:hint="eastAsia" w:ascii="华文中宋" w:hAnsi="华文中宋" w:eastAsia="华文中宋" w:cs="宋体"/>
          <w:bCs/>
          <w:szCs w:val="32"/>
        </w:rPr>
        <w:t>须知</w:t>
      </w:r>
      <w:bookmarkEnd w:id="7"/>
      <w:bookmarkEnd w:id="8"/>
      <w:bookmarkEnd w:id="9"/>
      <w:bookmarkEnd w:id="10"/>
      <w:bookmarkEnd w:id="11"/>
      <w:bookmarkEnd w:id="12"/>
      <w:bookmarkEnd w:id="13"/>
      <w:bookmarkStart w:id="21" w:name="_Toc217446032"/>
      <w:bookmarkStart w:id="22" w:name="_Toc213496268"/>
      <w:bookmarkStart w:id="23" w:name="_Toc184274915"/>
      <w:bookmarkStart w:id="24" w:name="_Toc213396946"/>
      <w:bookmarkStart w:id="25" w:name="_Toc184283909"/>
      <w:bookmarkStart w:id="26" w:name="_Toc15899"/>
      <w:bookmarkStart w:id="27" w:name="_Toc189727030"/>
      <w:bookmarkStart w:id="28" w:name="_Toc213397010"/>
      <w:bookmarkStart w:id="29" w:name="_Toc213396760"/>
      <w:bookmarkStart w:id="30" w:name="_Toc3389"/>
    </w:p>
    <w:p>
      <w:pPr>
        <w:pStyle w:val="3"/>
        <w:spacing w:before="0" w:after="0" w:line="360" w:lineRule="auto"/>
        <w:jc w:val="left"/>
        <w:rPr>
          <w:rFonts w:ascii="华文中宋" w:hAnsi="华文中宋" w:eastAsia="华文中宋" w:cs="宋体"/>
          <w:sz w:val="30"/>
          <w:szCs w:val="30"/>
        </w:rPr>
      </w:pPr>
    </w:p>
    <w:p>
      <w:pPr>
        <w:pStyle w:val="3"/>
        <w:spacing w:before="0" w:after="0" w:line="360" w:lineRule="auto"/>
        <w:jc w:val="left"/>
        <w:rPr>
          <w:rFonts w:ascii="华文中宋" w:hAnsi="华文中宋" w:eastAsia="华文中宋" w:cs="宋体"/>
          <w:bCs/>
          <w:sz w:val="30"/>
          <w:szCs w:val="30"/>
        </w:rPr>
      </w:pPr>
      <w:r>
        <w:rPr>
          <w:rFonts w:hint="eastAsia" w:ascii="华文中宋" w:hAnsi="华文中宋" w:eastAsia="华文中宋" w:cs="宋体"/>
          <w:sz w:val="30"/>
          <w:szCs w:val="30"/>
        </w:rPr>
        <w:t>一、</w:t>
      </w:r>
      <w:r>
        <w:rPr>
          <w:rFonts w:hint="eastAsia" w:ascii="华文中宋" w:hAnsi="华文中宋" w:eastAsia="华文中宋" w:cs="宋体"/>
          <w:sz w:val="30"/>
          <w:szCs w:val="30"/>
          <w:lang w:eastAsia="zh-CN"/>
        </w:rPr>
        <w:t>遴选人</w:t>
      </w:r>
      <w:r>
        <w:rPr>
          <w:rFonts w:hint="eastAsia" w:ascii="华文中宋" w:hAnsi="华文中宋" w:eastAsia="华文中宋" w:cs="宋体"/>
          <w:sz w:val="30"/>
          <w:szCs w:val="30"/>
        </w:rPr>
        <w:t>须知见附表</w:t>
      </w:r>
      <w:bookmarkEnd w:id="21"/>
      <w:bookmarkEnd w:id="22"/>
      <w:bookmarkEnd w:id="23"/>
      <w:bookmarkEnd w:id="24"/>
      <w:bookmarkEnd w:id="25"/>
      <w:bookmarkEnd w:id="26"/>
      <w:bookmarkEnd w:id="27"/>
      <w:bookmarkEnd w:id="28"/>
      <w:bookmarkEnd w:id="29"/>
      <w:bookmarkEnd w:id="30"/>
    </w:p>
    <w:tbl>
      <w:tblPr>
        <w:tblStyle w:val="16"/>
        <w:tblW w:w="9278" w:type="dxa"/>
        <w:jc w:val="center"/>
        <w:tblInd w:w="0" w:type="dxa"/>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96"/>
        <w:gridCol w:w="2050"/>
        <w:gridCol w:w="6432"/>
      </w:tblGrid>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1733" w:hRule="exact"/>
          <w:tblHeader/>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 xml:space="preserve">序号 </w:t>
            </w:r>
          </w:p>
        </w:tc>
        <w:tc>
          <w:tcPr>
            <w:tcW w:w="2050"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条款名称</w:t>
            </w:r>
          </w:p>
        </w:tc>
        <w:tc>
          <w:tcPr>
            <w:tcW w:w="6432"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说明和要求</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816" w:hRule="atLeast"/>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1</w:t>
            </w:r>
          </w:p>
        </w:tc>
        <w:tc>
          <w:tcPr>
            <w:tcW w:w="2050"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遴选人</w:t>
            </w:r>
          </w:p>
        </w:tc>
        <w:tc>
          <w:tcPr>
            <w:tcW w:w="6432" w:type="dxa"/>
            <w:noWrap/>
            <w:vAlign w:val="center"/>
          </w:tcPr>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ascii="华文中宋" w:hAnsi="华文中宋" w:eastAsia="华文中宋" w:cs="宋体"/>
                <w:sz w:val="24"/>
                <w:lang w:val="zh-CN"/>
              </w:rPr>
            </w:pPr>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4" w:hRule="atLeast"/>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2</w:t>
            </w:r>
          </w:p>
        </w:tc>
        <w:tc>
          <w:tcPr>
            <w:tcW w:w="2050"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项目名称</w:t>
            </w:r>
          </w:p>
        </w:tc>
        <w:tc>
          <w:tcPr>
            <w:tcW w:w="6432" w:type="dxa"/>
            <w:noWrap/>
            <w:vAlign w:val="center"/>
          </w:tcPr>
          <w:p>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right="0"/>
              <w:jc w:val="left"/>
              <w:textAlignment w:val="auto"/>
              <w:rPr>
                <w:rFonts w:ascii="华文中宋" w:hAnsi="华文中宋" w:eastAsia="华文中宋" w:cs="宋体"/>
                <w:sz w:val="24"/>
              </w:rPr>
            </w:pPr>
            <w:r>
              <w:rPr>
                <w:rFonts w:hint="eastAsia" w:ascii="华文中宋" w:hAnsi="华文中宋" w:eastAsia="华文中宋" w:cs="宋体"/>
                <w:kern w:val="2"/>
                <w:sz w:val="24"/>
                <w:szCs w:val="24"/>
                <w:lang w:val="zh-CN" w:eastAsia="zh-CN" w:bidi="ar-SA"/>
              </w:rPr>
              <w:t>邛崃市妇幼保健院</w:t>
            </w:r>
            <w:r>
              <w:rPr>
                <w:rFonts w:hint="eastAsia" w:ascii="华文中宋" w:hAnsi="华文中宋" w:eastAsia="华文中宋" w:cs="宋体"/>
                <w:kern w:val="2"/>
                <w:sz w:val="24"/>
                <w:szCs w:val="24"/>
                <w:lang w:val="en-US" w:eastAsia="zh-CN" w:bidi="ar-SA"/>
              </w:rPr>
              <w:t>办公软件购置</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3" w:hRule="atLeast"/>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3</w:t>
            </w:r>
          </w:p>
        </w:tc>
        <w:tc>
          <w:tcPr>
            <w:tcW w:w="2050" w:type="dxa"/>
            <w:noWrap/>
            <w:vAlign w:val="center"/>
          </w:tcPr>
          <w:p>
            <w:pPr>
              <w:pStyle w:val="23"/>
              <w:spacing w:line="360" w:lineRule="auto"/>
              <w:ind w:left="38"/>
              <w:jc w:val="center"/>
              <w:rPr>
                <w:rFonts w:hint="eastAsia" w:ascii="新宋体" w:hAnsi="新宋体" w:eastAsia="新宋体" w:cs="新宋体"/>
                <w:color w:val="000000" w:themeColor="text1"/>
                <w:highlight w:val="none"/>
                <w:lang w:val="zh-CN"/>
                <w14:textFill>
                  <w14:solidFill>
                    <w14:schemeClr w14:val="tx1"/>
                  </w14:solidFill>
                </w14:textFill>
              </w:rPr>
            </w:pPr>
            <w:r>
              <w:rPr>
                <w:rFonts w:hint="eastAsia" w:ascii="新宋体" w:hAnsi="新宋体" w:eastAsia="新宋体" w:cs="新宋体"/>
                <w:color w:val="000000" w:themeColor="text1"/>
                <w:highlight w:val="none"/>
                <w:lang w:val="zh-CN"/>
                <w14:textFill>
                  <w14:solidFill>
                    <w14:schemeClr w14:val="tx1"/>
                  </w14:solidFill>
                </w14:textFill>
              </w:rPr>
              <w:t>采购预算</w:t>
            </w:r>
          </w:p>
          <w:p>
            <w:pPr>
              <w:spacing w:line="360" w:lineRule="auto"/>
              <w:jc w:val="center"/>
              <w:outlineLvl w:val="5"/>
              <w:rPr>
                <w:rFonts w:ascii="华文中宋" w:hAnsi="华文中宋" w:eastAsia="华文中宋" w:cs="宋体"/>
                <w:b/>
                <w:sz w:val="24"/>
                <w:lang w:val="zh-CN"/>
              </w:rPr>
            </w:pPr>
            <w:r>
              <w:rPr>
                <w:rFonts w:hint="eastAsia" w:ascii="新宋体" w:hAnsi="新宋体" w:eastAsia="新宋体" w:cs="新宋体"/>
                <w:color w:val="000000" w:themeColor="text1"/>
                <w:highlight w:val="none"/>
                <w:lang w:val="zh-CN"/>
                <w14:textFill>
                  <w14:solidFill>
                    <w14:schemeClr w14:val="tx1"/>
                  </w14:solidFill>
                </w14:textFill>
              </w:rPr>
              <w:t>（实质性要求）</w:t>
            </w:r>
          </w:p>
        </w:tc>
        <w:tc>
          <w:tcPr>
            <w:tcW w:w="6432" w:type="dxa"/>
            <w:noWrap/>
            <w:vAlign w:val="center"/>
          </w:tcPr>
          <w:p>
            <w:pPr>
              <w:spacing w:line="360" w:lineRule="auto"/>
              <w:outlineLvl w:val="5"/>
              <w:rPr>
                <w:rFonts w:ascii="华文中宋" w:hAnsi="华文中宋" w:eastAsia="华文中宋" w:cs="宋体"/>
                <w:sz w:val="24"/>
                <w:highlight w:val="none"/>
                <w:lang w:val="zh-CN"/>
              </w:rPr>
            </w:pPr>
            <w:r>
              <w:rPr>
                <w:rFonts w:hint="eastAsia" w:ascii="新宋体" w:hAnsi="新宋体" w:eastAsia="新宋体" w:cs="新宋体"/>
                <w:bCs/>
                <w:color w:val="000000" w:themeColor="text1"/>
                <w:kern w:val="2"/>
                <w:sz w:val="24"/>
                <w:szCs w:val="24"/>
                <w:highlight w:val="none"/>
                <w14:textFill>
                  <w14:solidFill>
                    <w14:schemeClr w14:val="tx1"/>
                  </w14:solidFill>
                </w14:textFill>
              </w:rPr>
              <w:t>采购预算：人民币</w:t>
            </w:r>
            <w:r>
              <w:rPr>
                <w:rFonts w:hint="eastAsia" w:ascii="新宋体" w:hAnsi="新宋体" w:eastAsia="新宋体" w:cs="新宋体"/>
                <w:bCs/>
                <w:color w:val="000000" w:themeColor="text1"/>
                <w:kern w:val="2"/>
                <w:sz w:val="24"/>
                <w:szCs w:val="24"/>
                <w:highlight w:val="none"/>
                <w:lang w:val="en-US" w:eastAsia="zh-CN"/>
                <w14:textFill>
                  <w14:solidFill>
                    <w14:schemeClr w14:val="tx1"/>
                  </w14:solidFill>
                </w14:textFill>
              </w:rPr>
              <w:t>850元/套/三年；</w:t>
            </w:r>
            <w:r>
              <w:rPr>
                <w:rFonts w:hint="eastAsia" w:ascii="新宋体" w:hAnsi="新宋体" w:eastAsia="新宋体" w:cs="新宋体"/>
                <w:bCs/>
                <w:color w:val="000000" w:themeColor="text1"/>
                <w:kern w:val="2"/>
                <w:sz w:val="24"/>
                <w:szCs w:val="24"/>
                <w:highlight w:val="none"/>
                <w14:textFill>
                  <w14:solidFill>
                    <w14:schemeClr w14:val="tx1"/>
                  </w14:solidFill>
                </w14:textFill>
              </w:rPr>
              <w:t>；超过采购预算的报价为无效报价。</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70" w:hRule="atLeast"/>
          <w:jc w:val="center"/>
        </w:trPr>
        <w:tc>
          <w:tcPr>
            <w:tcW w:w="796" w:type="dxa"/>
            <w:tcBorders>
              <w:bottom w:val="single" w:color="auto" w:sz="4" w:space="0"/>
            </w:tcBorders>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4</w:t>
            </w:r>
          </w:p>
        </w:tc>
        <w:tc>
          <w:tcPr>
            <w:tcW w:w="2050" w:type="dxa"/>
            <w:tcBorders>
              <w:bottom w:val="single" w:color="auto" w:sz="4" w:space="0"/>
            </w:tcBorders>
            <w:noWrap/>
            <w:vAlign w:val="center"/>
          </w:tcPr>
          <w:p>
            <w:pPr>
              <w:spacing w:line="360" w:lineRule="auto"/>
              <w:jc w:val="center"/>
              <w:outlineLvl w:val="5"/>
              <w:rPr>
                <w:rFonts w:ascii="华文中宋" w:hAnsi="华文中宋" w:eastAsia="华文中宋" w:cs="宋体"/>
                <w:b/>
                <w:sz w:val="24"/>
                <w:highlight w:val="yellow"/>
                <w:lang w:val="zh-CN"/>
              </w:rPr>
            </w:pPr>
            <w:r>
              <w:rPr>
                <w:rFonts w:hint="eastAsia" w:ascii="华文中宋" w:hAnsi="华文中宋" w:eastAsia="华文中宋" w:cs="宋体"/>
                <w:b/>
                <w:sz w:val="24"/>
                <w:highlight w:val="none"/>
                <w:lang w:val="zh-CN"/>
              </w:rPr>
              <w:t>评审方法</w:t>
            </w:r>
          </w:p>
        </w:tc>
        <w:tc>
          <w:tcPr>
            <w:tcW w:w="6432" w:type="dxa"/>
            <w:tcBorders>
              <w:bottom w:val="single" w:color="auto" w:sz="4" w:space="0"/>
            </w:tcBorders>
            <w:noWrap/>
            <w:vAlign w:val="center"/>
          </w:tcPr>
          <w:p>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right="0"/>
              <w:jc w:val="left"/>
              <w:textAlignment w:val="auto"/>
              <w:rPr>
                <w:rFonts w:ascii="华文中宋" w:hAnsi="华文中宋" w:eastAsia="华文中宋" w:cs="宋体"/>
                <w:sz w:val="24"/>
                <w:highlight w:val="none"/>
                <w:lang w:val="zh-CN"/>
              </w:rPr>
            </w:pPr>
            <w:r>
              <w:rPr>
                <w:rFonts w:hint="eastAsia" w:ascii="新宋体" w:hAnsi="新宋体" w:eastAsia="新宋体" w:cs="新宋体"/>
                <w:bCs/>
                <w:color w:val="000000" w:themeColor="text1"/>
                <w:kern w:val="2"/>
                <w:sz w:val="24"/>
                <w:szCs w:val="24"/>
                <w:highlight w:val="none"/>
                <w:lang w:val="en-US" w:eastAsia="zh-CN" w:bidi="ar-SA"/>
                <w14:textFill>
                  <w14:solidFill>
                    <w14:schemeClr w14:val="tx1"/>
                  </w14:solidFill>
                </w14:textFill>
              </w:rPr>
              <w:t>采用最低评标价格法，报价最低得供应商中选</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70" w:hRule="atLeast"/>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6</w:t>
            </w:r>
          </w:p>
        </w:tc>
        <w:tc>
          <w:tcPr>
            <w:tcW w:w="2050" w:type="dxa"/>
            <w:noWrap/>
            <w:vAlign w:val="center"/>
          </w:tcPr>
          <w:p>
            <w:pPr>
              <w:spacing w:line="360" w:lineRule="exact"/>
              <w:jc w:val="center"/>
              <w:rPr>
                <w:rFonts w:ascii="华文中宋" w:hAnsi="华文中宋" w:eastAsia="华文中宋"/>
                <w:b/>
                <w:sz w:val="24"/>
              </w:rPr>
            </w:pPr>
            <w:r>
              <w:rPr>
                <w:rFonts w:hint="eastAsia" w:ascii="华文中宋" w:hAnsi="华文中宋" w:eastAsia="华文中宋"/>
                <w:b/>
                <w:sz w:val="24"/>
              </w:rPr>
              <w:t>遴选文件数量</w:t>
            </w:r>
          </w:p>
        </w:tc>
        <w:tc>
          <w:tcPr>
            <w:tcW w:w="6432" w:type="dxa"/>
            <w:noWrap/>
            <w:vAlign w:val="center"/>
          </w:tcPr>
          <w:p>
            <w:pPr>
              <w:widowControl/>
              <w:ind w:firstLine="240" w:firstLineChars="100"/>
              <w:jc w:val="left"/>
              <w:rPr>
                <w:rFonts w:ascii="华文中宋" w:hAnsi="华文中宋" w:eastAsia="华文中宋"/>
                <w:sz w:val="24"/>
              </w:rPr>
            </w:pPr>
            <w:r>
              <w:rPr>
                <w:rFonts w:hint="eastAsia" w:ascii="华文中宋" w:hAnsi="华文中宋" w:eastAsia="华文中宋"/>
                <w:sz w:val="24"/>
              </w:rPr>
              <w:t>要求一式</w:t>
            </w:r>
            <w:r>
              <w:rPr>
                <w:rFonts w:hint="eastAsia" w:ascii="华文中宋" w:hAnsi="华文中宋" w:eastAsia="华文中宋"/>
                <w:sz w:val="24"/>
                <w:lang w:val="en-US" w:eastAsia="zh-CN"/>
              </w:rPr>
              <w:t>三</w:t>
            </w:r>
            <w:r>
              <w:rPr>
                <w:rFonts w:hint="eastAsia" w:ascii="华文中宋" w:hAnsi="华文中宋" w:eastAsia="华文中宋"/>
                <w:sz w:val="24"/>
              </w:rPr>
              <w:t>份，一正</w:t>
            </w:r>
            <w:r>
              <w:rPr>
                <w:rFonts w:hint="eastAsia" w:ascii="华文中宋" w:hAnsi="华文中宋" w:eastAsia="华文中宋"/>
                <w:sz w:val="24"/>
                <w:lang w:val="en-US" w:eastAsia="zh-CN"/>
              </w:rPr>
              <w:t>二</w:t>
            </w:r>
            <w:r>
              <w:rPr>
                <w:rFonts w:hint="eastAsia" w:ascii="华文中宋" w:hAnsi="华文中宋" w:eastAsia="华文中宋"/>
                <w:sz w:val="24"/>
              </w:rPr>
              <w:t>副装订成册密封</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58" w:hRule="atLeast"/>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7</w:t>
            </w:r>
          </w:p>
        </w:tc>
        <w:tc>
          <w:tcPr>
            <w:tcW w:w="2050" w:type="dxa"/>
            <w:noWrap/>
            <w:vAlign w:val="center"/>
          </w:tcPr>
          <w:p>
            <w:pPr>
              <w:spacing w:line="360" w:lineRule="exact"/>
              <w:jc w:val="center"/>
              <w:rPr>
                <w:rFonts w:ascii="华文中宋" w:hAnsi="华文中宋" w:eastAsia="华文中宋"/>
                <w:b/>
                <w:sz w:val="24"/>
              </w:rPr>
            </w:pPr>
            <w:r>
              <w:rPr>
                <w:rFonts w:hint="eastAsia" w:ascii="华文中宋" w:hAnsi="华文中宋" w:eastAsia="华文中宋"/>
                <w:b/>
                <w:bCs/>
                <w:sz w:val="24"/>
              </w:rPr>
              <w:t>其他</w:t>
            </w:r>
          </w:p>
        </w:tc>
        <w:tc>
          <w:tcPr>
            <w:tcW w:w="6432" w:type="dxa"/>
            <w:noWrap/>
            <w:vAlign w:val="center"/>
          </w:tcPr>
          <w:p>
            <w:pPr>
              <w:spacing w:line="360" w:lineRule="auto"/>
              <w:ind w:firstLine="240" w:firstLineChars="100"/>
              <w:outlineLvl w:val="5"/>
              <w:rPr>
                <w:rFonts w:ascii="华文中宋" w:hAnsi="华文中宋" w:eastAsia="华文中宋" w:cs="宋体"/>
                <w:sz w:val="24"/>
                <w:lang w:val="zh-CN"/>
              </w:rPr>
            </w:pPr>
            <w:r>
              <w:rPr>
                <w:rFonts w:hint="eastAsia" w:ascii="华文中宋" w:hAnsi="华文中宋" w:eastAsia="华文中宋"/>
                <w:sz w:val="24"/>
              </w:rPr>
              <w:t>按照遴选文件要求执行</w:t>
            </w:r>
          </w:p>
        </w:tc>
      </w:tr>
      <w:bookmarkEnd w:id="14"/>
      <w:bookmarkEnd w:id="15"/>
      <w:bookmarkEnd w:id="16"/>
      <w:bookmarkEnd w:id="17"/>
    </w:tbl>
    <w:p>
      <w:pPr>
        <w:pStyle w:val="4"/>
        <w:spacing w:before="0" w:after="0" w:line="240" w:lineRule="exact"/>
        <w:jc w:val="center"/>
        <w:rPr>
          <w:rFonts w:ascii="华文中宋" w:hAnsi="华文中宋" w:eastAsia="华文中宋" w:cs="宋体"/>
          <w:bCs w:val="0"/>
        </w:rPr>
      </w:pPr>
      <w:bookmarkStart w:id="31" w:name="_Toc77400779"/>
      <w:bookmarkStart w:id="32" w:name="_Toc183582209"/>
      <w:bookmarkStart w:id="33" w:name="_Toc89075875"/>
      <w:bookmarkStart w:id="34" w:name="_Toc217446038"/>
      <w:bookmarkStart w:id="35" w:name="_Toc20146"/>
      <w:bookmarkStart w:id="36" w:name="_Toc12399"/>
      <w:bookmarkStart w:id="37" w:name="_Toc183682346"/>
    </w:p>
    <w:p>
      <w:pPr>
        <w:pStyle w:val="4"/>
        <w:spacing w:before="0" w:after="0" w:line="240" w:lineRule="exact"/>
        <w:jc w:val="center"/>
        <w:rPr>
          <w:rFonts w:ascii="华文中宋" w:hAnsi="华文中宋" w:eastAsia="华文中宋" w:cs="宋体"/>
          <w:bCs w:val="0"/>
        </w:rPr>
      </w:pPr>
    </w:p>
    <w:p>
      <w:pPr>
        <w:rPr>
          <w:rFonts w:ascii="华文中宋" w:hAnsi="华文中宋" w:eastAsia="华文中宋" w:cs="宋体"/>
        </w:rPr>
      </w:pPr>
    </w:p>
    <w:p>
      <w:pPr>
        <w:rPr>
          <w:rFonts w:ascii="华文中宋" w:hAnsi="华文中宋" w:eastAsia="华文中宋" w:cs="宋体"/>
        </w:rPr>
      </w:pPr>
    </w:p>
    <w:p>
      <w:pPr>
        <w:pStyle w:val="2"/>
        <w:rPr>
          <w:rFonts w:ascii="华文中宋" w:hAnsi="华文中宋" w:eastAsia="华文中宋" w:cs="宋体"/>
        </w:rPr>
      </w:pPr>
    </w:p>
    <w:p>
      <w:pPr>
        <w:rPr>
          <w:rFonts w:ascii="华文中宋" w:hAnsi="华文中宋" w:eastAsia="华文中宋" w:cs="宋体"/>
        </w:rPr>
      </w:pPr>
    </w:p>
    <w:p>
      <w:pPr>
        <w:pStyle w:val="2"/>
        <w:rPr>
          <w:rFonts w:ascii="华文中宋" w:hAnsi="华文中宋" w:eastAsia="华文中宋" w:cs="宋体"/>
        </w:rPr>
      </w:pPr>
    </w:p>
    <w:p>
      <w:pPr>
        <w:rPr>
          <w:rFonts w:ascii="华文中宋" w:hAnsi="华文中宋" w:eastAsia="华文中宋" w:cs="宋体"/>
        </w:rPr>
      </w:pPr>
    </w:p>
    <w:p>
      <w:pPr>
        <w:pStyle w:val="2"/>
        <w:rPr>
          <w:rFonts w:ascii="华文中宋" w:hAnsi="华文中宋" w:eastAsia="华文中宋" w:cs="宋体"/>
        </w:rPr>
      </w:pPr>
    </w:p>
    <w:p>
      <w:pPr>
        <w:rPr>
          <w:rFonts w:ascii="华文中宋" w:hAnsi="华文中宋" w:eastAsia="华文中宋" w:cs="宋体"/>
        </w:rPr>
      </w:pPr>
    </w:p>
    <w:p>
      <w:pPr>
        <w:pStyle w:val="2"/>
      </w:pPr>
    </w:p>
    <w:p>
      <w:pPr>
        <w:pStyle w:val="4"/>
        <w:spacing w:before="0" w:after="0" w:line="360" w:lineRule="auto"/>
        <w:jc w:val="center"/>
        <w:rPr>
          <w:rFonts w:ascii="华文中宋" w:hAnsi="华文中宋" w:eastAsia="华文中宋" w:cs="宋体"/>
          <w:bCs w:val="0"/>
        </w:rPr>
      </w:pPr>
      <w:r>
        <w:rPr>
          <w:rFonts w:hint="eastAsia" w:ascii="华文中宋" w:hAnsi="华文中宋" w:eastAsia="华文中宋" w:cs="宋体"/>
          <w:bCs w:val="0"/>
        </w:rPr>
        <w:t>第三章 遴选文件</w:t>
      </w:r>
      <w:bookmarkEnd w:id="31"/>
      <w:bookmarkEnd w:id="32"/>
      <w:bookmarkEnd w:id="33"/>
      <w:bookmarkEnd w:id="34"/>
      <w:bookmarkEnd w:id="35"/>
      <w:bookmarkEnd w:id="36"/>
      <w:bookmarkEnd w:id="37"/>
      <w:bookmarkStart w:id="38" w:name="_Toc183582210"/>
      <w:bookmarkStart w:id="39" w:name="_Toc183682347"/>
      <w:bookmarkStart w:id="40" w:name="_Toc217446039"/>
    </w:p>
    <w:p>
      <w:pPr>
        <w:rPr>
          <w:rFonts w:ascii="华文中宋" w:hAnsi="华文中宋" w:eastAsia="华文中宋"/>
          <w:sz w:val="24"/>
        </w:rPr>
      </w:pPr>
    </w:p>
    <w:bookmarkEnd w:id="38"/>
    <w:bookmarkEnd w:id="39"/>
    <w:bookmarkEnd w:id="40"/>
    <w:p>
      <w:pPr>
        <w:tabs>
          <w:tab w:val="left" w:pos="7665"/>
        </w:tabs>
        <w:spacing w:line="360" w:lineRule="auto"/>
        <w:ind w:firstLine="480" w:firstLineChars="200"/>
        <w:jc w:val="left"/>
        <w:outlineLvl w:val="5"/>
        <w:rPr>
          <w:rFonts w:ascii="华文中宋" w:hAnsi="华文中宋" w:eastAsia="华文中宋" w:cs="宋体"/>
          <w:sz w:val="24"/>
        </w:rPr>
      </w:pPr>
      <w:r>
        <w:rPr>
          <w:rFonts w:hint="eastAsia" w:ascii="华文中宋" w:hAnsi="华文中宋" w:eastAsia="华文中宋" w:cs="宋体"/>
          <w:sz w:val="24"/>
        </w:rPr>
        <w:t>1、</w:t>
      </w:r>
      <w:r>
        <w:rPr>
          <w:rFonts w:hint="eastAsia" w:ascii="华文中宋" w:hAnsi="华文中宋" w:eastAsia="华文中宋"/>
          <w:sz w:val="24"/>
        </w:rPr>
        <w:t>遴选</w:t>
      </w:r>
      <w:r>
        <w:rPr>
          <w:rFonts w:hint="eastAsia" w:ascii="华文中宋" w:hAnsi="华文中宋" w:eastAsia="华文中宋" w:cs="宋体"/>
          <w:sz w:val="24"/>
        </w:rPr>
        <w:t>文件是供应商准备和参加遴选的依据，同时也是医院专家评审的重要材料，具有准法律文件性质。遴选文件用以阐明遴选项目所需的资质、技术、服务及等要求、遴选程序、有关规定和注意事项等。本遴选文件包括以下内容：</w:t>
      </w:r>
    </w:p>
    <w:p>
      <w:pPr>
        <w:tabs>
          <w:tab w:val="left" w:pos="720"/>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（一）遴选公告；</w:t>
      </w:r>
    </w:p>
    <w:p>
      <w:pPr>
        <w:tabs>
          <w:tab w:val="left" w:pos="720"/>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（二）参加遴选须知；</w:t>
      </w:r>
    </w:p>
    <w:p>
      <w:pPr>
        <w:tabs>
          <w:tab w:val="left" w:pos="720"/>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（三）遴选文件格式；</w:t>
      </w:r>
    </w:p>
    <w:p>
      <w:pPr>
        <w:tabs>
          <w:tab w:val="left" w:pos="720"/>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（四）参加遴选人和产品的资格、资质性及其他类似效力要求；</w:t>
      </w:r>
    </w:p>
    <w:p>
      <w:pPr>
        <w:tabs>
          <w:tab w:val="left" w:pos="720"/>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（五）参加遴选应当提供的资格、资质性及其他类似效力要求的相关证明材料；</w:t>
      </w:r>
    </w:p>
    <w:p>
      <w:pPr>
        <w:tabs>
          <w:tab w:val="left" w:pos="720"/>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（六）</w:t>
      </w:r>
      <w:r>
        <w:rPr>
          <w:rFonts w:hint="eastAsia" w:ascii="华文中宋" w:hAnsi="华文中宋" w:eastAsia="华文中宋"/>
          <w:sz w:val="24"/>
        </w:rPr>
        <w:t>遴选</w:t>
      </w:r>
      <w:r>
        <w:rPr>
          <w:rFonts w:hint="eastAsia" w:ascii="华文中宋" w:hAnsi="华文中宋" w:eastAsia="华文中宋" w:cs="宋体"/>
          <w:sz w:val="24"/>
        </w:rPr>
        <w:t>项目技术、商务及其他要求；</w:t>
      </w:r>
    </w:p>
    <w:p>
      <w:pPr>
        <w:tabs>
          <w:tab w:val="left" w:pos="7665"/>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2、参加遴选人应认真阅读和充分理解遴选文件中所有的事项、格式条款和规范要求。参加人没有对遴选文件全面做出实质性响应是参加人的风险。没有按照遴选文件要求作出实质性响应的遴选文件将被拒绝。</w:t>
      </w:r>
    </w:p>
    <w:p>
      <w:pPr>
        <w:tabs>
          <w:tab w:val="left" w:pos="7665"/>
        </w:tabs>
        <w:spacing w:line="360" w:lineRule="auto"/>
        <w:ind w:firstLine="480" w:firstLineChars="200"/>
        <w:outlineLvl w:val="5"/>
        <w:rPr>
          <w:rFonts w:ascii="华文中宋" w:hAnsi="华文中宋" w:eastAsia="华文中宋" w:cs="宋体"/>
          <w:sz w:val="24"/>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pStyle w:val="2"/>
        <w:rPr>
          <w:b/>
          <w:sz w:val="30"/>
          <w:szCs w:val="30"/>
        </w:rPr>
      </w:pPr>
    </w:p>
    <w:p>
      <w:pPr>
        <w:rPr>
          <w:b/>
          <w:sz w:val="30"/>
          <w:szCs w:val="30"/>
        </w:rPr>
      </w:pPr>
    </w:p>
    <w:p>
      <w:pPr>
        <w:pStyle w:val="2"/>
      </w:pPr>
    </w:p>
    <w:p>
      <w:pPr>
        <w:pStyle w:val="2"/>
      </w:pPr>
    </w:p>
    <w:p/>
    <w:p>
      <w:pPr>
        <w:spacing w:line="320" w:lineRule="exact"/>
        <w:ind w:firstLine="2711" w:firstLineChars="900"/>
        <w:rPr>
          <w:b/>
          <w:sz w:val="30"/>
          <w:szCs w:val="30"/>
        </w:rPr>
      </w:pPr>
    </w:p>
    <w:p>
      <w:pPr>
        <w:pStyle w:val="2"/>
      </w:pPr>
    </w:p>
    <w:p>
      <w:pPr>
        <w:spacing w:line="320" w:lineRule="exact"/>
        <w:ind w:firstLine="2711" w:firstLineChars="900"/>
        <w:rPr>
          <w:rFonts w:ascii="华文中宋" w:hAnsi="华文中宋" w:eastAsia="华文中宋"/>
          <w:b/>
          <w:sz w:val="30"/>
          <w:szCs w:val="30"/>
        </w:rPr>
      </w:pPr>
    </w:p>
    <w:p>
      <w:pPr>
        <w:spacing w:line="600" w:lineRule="exact"/>
        <w:ind w:left="2018" w:hanging="2024" w:hangingChars="672"/>
        <w:outlineLvl w:val="5"/>
        <w:rPr>
          <w:rFonts w:hint="eastAsia" w:ascii="华文中宋" w:hAnsi="华文中宋" w:eastAsia="华文中宋"/>
          <w:b/>
          <w:sz w:val="30"/>
          <w:szCs w:val="30"/>
          <w:highlight w:val="none"/>
        </w:rPr>
      </w:pPr>
      <w:r>
        <w:rPr>
          <w:rFonts w:hint="eastAsia" w:ascii="华文中宋" w:hAnsi="华文中宋" w:eastAsia="华文中宋"/>
          <w:b/>
          <w:sz w:val="30"/>
          <w:szCs w:val="30"/>
        </w:rPr>
        <w:t xml:space="preserve">      </w:t>
      </w:r>
      <w:r>
        <w:rPr>
          <w:rFonts w:hint="eastAsia" w:ascii="华文中宋" w:hAnsi="华文中宋" w:eastAsia="华文中宋"/>
          <w:b/>
          <w:sz w:val="30"/>
          <w:szCs w:val="30"/>
          <w:highlight w:val="none"/>
        </w:rPr>
        <w:t>第四章 遴选文件格式要求</w:t>
      </w:r>
    </w:p>
    <w:p>
      <w:pPr>
        <w:rPr>
          <w:sz w:val="13"/>
          <w:highlight w:val="none"/>
        </w:rPr>
      </w:pPr>
    </w:p>
    <w:tbl>
      <w:tblPr>
        <w:tblStyle w:val="16"/>
        <w:tblpPr w:leftFromText="180" w:rightFromText="180" w:vertAnchor="text" w:horzAnchor="page" w:tblpX="2100" w:tblpY="323"/>
        <w:tblOverlap w:val="never"/>
        <w:tblW w:w="90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519"/>
        <w:gridCol w:w="5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64" w:type="dxa"/>
            <w:noWrap/>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顺序</w:t>
            </w:r>
          </w:p>
        </w:tc>
        <w:tc>
          <w:tcPr>
            <w:tcW w:w="2519" w:type="dxa"/>
            <w:noWrap/>
          </w:tcPr>
          <w:p>
            <w:pPr>
              <w:spacing w:line="360" w:lineRule="exact"/>
              <w:ind w:firstLine="420" w:firstLineChars="200"/>
              <w:rPr>
                <w:rFonts w:ascii="华文中宋" w:hAnsi="华文中宋" w:eastAsia="华文中宋"/>
                <w:szCs w:val="21"/>
                <w:highlight w:val="none"/>
              </w:rPr>
            </w:pPr>
            <w:r>
              <w:rPr>
                <w:rFonts w:hint="eastAsia" w:ascii="华文中宋" w:hAnsi="华文中宋" w:eastAsia="华文中宋"/>
                <w:szCs w:val="21"/>
                <w:highlight w:val="none"/>
              </w:rPr>
              <w:t>内容</w:t>
            </w:r>
          </w:p>
        </w:tc>
        <w:tc>
          <w:tcPr>
            <w:tcW w:w="5809" w:type="dxa"/>
            <w:noWrap/>
          </w:tcPr>
          <w:p>
            <w:pPr>
              <w:spacing w:line="360" w:lineRule="exact"/>
              <w:ind w:firstLine="1260" w:firstLineChars="600"/>
              <w:rPr>
                <w:rFonts w:ascii="华文中宋" w:hAnsi="华文中宋" w:eastAsia="华文中宋"/>
                <w:szCs w:val="21"/>
                <w:highlight w:val="none"/>
              </w:rPr>
            </w:pPr>
            <w:r>
              <w:rPr>
                <w:rFonts w:hint="eastAsia" w:ascii="华文中宋" w:hAnsi="华文中宋" w:eastAsia="华文中宋"/>
                <w:szCs w:val="21"/>
                <w:highlight w:val="none"/>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764" w:type="dxa"/>
            <w:noWrap/>
            <w:vAlign w:val="center"/>
          </w:tcPr>
          <w:p>
            <w:pPr>
              <w:spacing w:line="360" w:lineRule="exact"/>
              <w:jc w:val="center"/>
              <w:rPr>
                <w:rFonts w:ascii="华文中宋" w:hAnsi="华文中宋" w:eastAsia="华文中宋"/>
                <w:szCs w:val="21"/>
                <w:highlight w:val="none"/>
              </w:rPr>
            </w:pPr>
            <w:r>
              <w:rPr>
                <w:rFonts w:ascii="华文中宋" w:hAnsi="华文中宋" w:eastAsia="华文中宋"/>
                <w:szCs w:val="21"/>
                <w:highlight w:val="none"/>
              </w:rPr>
              <w:t>1</w:t>
            </w:r>
          </w:p>
        </w:tc>
        <w:tc>
          <w:tcPr>
            <w:tcW w:w="2519" w:type="dxa"/>
            <w:noWrap/>
            <w:vAlign w:val="center"/>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封面</w:t>
            </w:r>
          </w:p>
        </w:tc>
        <w:tc>
          <w:tcPr>
            <w:tcW w:w="5809" w:type="dxa"/>
            <w:noWrap/>
            <w:vAlign w:val="center"/>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格式详见附表1，加盖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764" w:type="dxa"/>
            <w:noWrap/>
            <w:vAlign w:val="center"/>
          </w:tcPr>
          <w:p>
            <w:pPr>
              <w:spacing w:line="360" w:lineRule="exact"/>
              <w:jc w:val="center"/>
              <w:rPr>
                <w:rFonts w:ascii="华文中宋" w:hAnsi="华文中宋" w:eastAsia="华文中宋"/>
                <w:szCs w:val="21"/>
                <w:highlight w:val="none"/>
              </w:rPr>
            </w:pPr>
            <w:r>
              <w:rPr>
                <w:rFonts w:hint="eastAsia" w:ascii="华文中宋" w:hAnsi="华文中宋" w:eastAsia="华文中宋"/>
                <w:szCs w:val="21"/>
                <w:highlight w:val="none"/>
              </w:rPr>
              <w:t>2</w:t>
            </w:r>
          </w:p>
        </w:tc>
        <w:tc>
          <w:tcPr>
            <w:tcW w:w="2519" w:type="dxa"/>
            <w:noWrap/>
            <w:vAlign w:val="center"/>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基本情况一览表</w:t>
            </w:r>
          </w:p>
        </w:tc>
        <w:tc>
          <w:tcPr>
            <w:tcW w:w="5809" w:type="dxa"/>
            <w:noWrap/>
            <w:vAlign w:val="center"/>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格式详见附表2，加盖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trPr>
        <w:tc>
          <w:tcPr>
            <w:tcW w:w="764" w:type="dxa"/>
            <w:noWrap/>
            <w:vAlign w:val="center"/>
          </w:tcPr>
          <w:p>
            <w:pPr>
              <w:spacing w:line="360" w:lineRule="exact"/>
              <w:jc w:val="center"/>
              <w:rPr>
                <w:rFonts w:ascii="华文中宋" w:hAnsi="华文中宋" w:eastAsia="华文中宋"/>
                <w:szCs w:val="21"/>
                <w:highlight w:val="none"/>
              </w:rPr>
            </w:pPr>
            <w:r>
              <w:rPr>
                <w:rFonts w:hint="eastAsia" w:ascii="华文中宋" w:hAnsi="华文中宋" w:eastAsia="华文中宋"/>
                <w:szCs w:val="21"/>
                <w:highlight w:val="none"/>
              </w:rPr>
              <w:t>3</w:t>
            </w:r>
          </w:p>
        </w:tc>
        <w:tc>
          <w:tcPr>
            <w:tcW w:w="2519" w:type="dxa"/>
            <w:noWrap/>
            <w:vAlign w:val="center"/>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对所授权代表的授权委托书</w:t>
            </w:r>
          </w:p>
        </w:tc>
        <w:tc>
          <w:tcPr>
            <w:tcW w:w="5809" w:type="dxa"/>
            <w:noWrap/>
            <w:vAlign w:val="center"/>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格式详见附表3，加盖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4" w:type="dxa"/>
            <w:noWrap/>
          </w:tcPr>
          <w:p>
            <w:pPr>
              <w:spacing w:line="360" w:lineRule="exact"/>
              <w:jc w:val="center"/>
              <w:rPr>
                <w:rFonts w:ascii="华文中宋" w:hAnsi="华文中宋" w:eastAsia="华文中宋"/>
                <w:szCs w:val="21"/>
                <w:highlight w:val="none"/>
              </w:rPr>
            </w:pPr>
            <w:r>
              <w:rPr>
                <w:rFonts w:hint="eastAsia" w:ascii="华文中宋" w:hAnsi="华文中宋" w:eastAsia="华文中宋"/>
                <w:szCs w:val="21"/>
                <w:highlight w:val="none"/>
              </w:rPr>
              <w:t>4</w:t>
            </w:r>
          </w:p>
        </w:tc>
        <w:tc>
          <w:tcPr>
            <w:tcW w:w="2519" w:type="dxa"/>
            <w:noWrap/>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承诺书</w:t>
            </w:r>
          </w:p>
        </w:tc>
        <w:tc>
          <w:tcPr>
            <w:tcW w:w="5809" w:type="dxa"/>
            <w:noWrap/>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格式详见附表4和附表5，加盖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8" w:hRule="atLeast"/>
        </w:trPr>
        <w:tc>
          <w:tcPr>
            <w:tcW w:w="764" w:type="dxa"/>
            <w:noWrap/>
          </w:tcPr>
          <w:p>
            <w:pPr>
              <w:spacing w:line="360" w:lineRule="exact"/>
              <w:jc w:val="center"/>
              <w:rPr>
                <w:rFonts w:ascii="华文中宋" w:hAnsi="华文中宋" w:eastAsia="华文中宋"/>
                <w:szCs w:val="21"/>
                <w:highlight w:val="none"/>
              </w:rPr>
            </w:pPr>
            <w:r>
              <w:rPr>
                <w:rFonts w:hint="eastAsia" w:ascii="华文中宋" w:hAnsi="华文中宋" w:eastAsia="华文中宋"/>
                <w:szCs w:val="21"/>
                <w:highlight w:val="none"/>
              </w:rPr>
              <w:t>5</w:t>
            </w:r>
          </w:p>
        </w:tc>
        <w:tc>
          <w:tcPr>
            <w:tcW w:w="2519" w:type="dxa"/>
            <w:noWrap/>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经营企业的营业执照复印件</w:t>
            </w:r>
          </w:p>
        </w:tc>
        <w:tc>
          <w:tcPr>
            <w:tcW w:w="5809" w:type="dxa"/>
            <w:noWrap/>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应有有效期内材料，加盖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trPr>
        <w:tc>
          <w:tcPr>
            <w:tcW w:w="764" w:type="dxa"/>
            <w:noWrap/>
          </w:tcPr>
          <w:p>
            <w:pPr>
              <w:spacing w:line="360" w:lineRule="exact"/>
              <w:ind w:firstLine="105" w:firstLineChars="50"/>
              <w:jc w:val="center"/>
              <w:rPr>
                <w:rFonts w:ascii="华文中宋" w:hAnsi="华文中宋" w:eastAsia="华文中宋"/>
                <w:szCs w:val="21"/>
                <w:highlight w:val="none"/>
              </w:rPr>
            </w:pPr>
            <w:r>
              <w:rPr>
                <w:rFonts w:hint="eastAsia" w:ascii="华文中宋" w:hAnsi="华文中宋" w:eastAsia="华文中宋"/>
                <w:szCs w:val="21"/>
                <w:highlight w:val="none"/>
              </w:rPr>
              <w:t>6</w:t>
            </w:r>
          </w:p>
        </w:tc>
        <w:tc>
          <w:tcPr>
            <w:tcW w:w="2519" w:type="dxa"/>
            <w:noWrap/>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经营企业相关认证材料（如涉及）</w:t>
            </w:r>
          </w:p>
        </w:tc>
        <w:tc>
          <w:tcPr>
            <w:tcW w:w="5809" w:type="dxa"/>
            <w:noWrap/>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由国家监督部门统一颁发的认证证书。加盖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4" w:type="dxa"/>
            <w:noWrap/>
          </w:tcPr>
          <w:p>
            <w:pPr>
              <w:spacing w:line="500" w:lineRule="exact"/>
              <w:ind w:firstLine="210" w:firstLineChars="100"/>
              <w:rPr>
                <w:rFonts w:hint="eastAsia" w:ascii="华文中宋" w:hAnsi="华文中宋" w:eastAsia="华文中宋"/>
                <w:szCs w:val="21"/>
                <w:highlight w:val="none"/>
                <w:lang w:eastAsia="zh-CN"/>
              </w:rPr>
            </w:pPr>
            <w:r>
              <w:rPr>
                <w:rFonts w:hint="eastAsia" w:ascii="华文中宋" w:hAnsi="华文中宋" w:eastAsia="华文中宋"/>
                <w:szCs w:val="21"/>
                <w:highlight w:val="none"/>
                <w:lang w:val="en-US" w:eastAsia="zh-CN"/>
              </w:rPr>
              <w:t>7</w:t>
            </w:r>
          </w:p>
        </w:tc>
        <w:tc>
          <w:tcPr>
            <w:tcW w:w="2519" w:type="dxa"/>
            <w:noWrap/>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 xml:space="preserve"> 技术参数要求</w:t>
            </w:r>
            <w:r>
              <w:rPr>
                <w:rFonts w:hint="eastAsia" w:ascii="华文中宋" w:hAnsi="华文中宋" w:eastAsia="华文中宋"/>
                <w:szCs w:val="21"/>
                <w:highlight w:val="none"/>
                <w:lang w:val="en-US" w:eastAsia="zh-CN"/>
              </w:rPr>
              <w:t>及</w:t>
            </w:r>
            <w:r>
              <w:rPr>
                <w:rFonts w:hint="eastAsia" w:ascii="华文中宋" w:hAnsi="华文中宋" w:eastAsia="华文中宋"/>
                <w:szCs w:val="21"/>
                <w:highlight w:val="none"/>
              </w:rPr>
              <w:t>商务要求应答</w:t>
            </w:r>
            <w:r>
              <w:rPr>
                <w:rFonts w:hint="eastAsia" w:ascii="华文中宋" w:hAnsi="华文中宋" w:eastAsia="华文中宋"/>
                <w:szCs w:val="21"/>
                <w:highlight w:val="none"/>
                <w:lang w:val="en-US" w:eastAsia="zh-CN"/>
              </w:rPr>
              <w:t>或者</w:t>
            </w:r>
            <w:r>
              <w:rPr>
                <w:rFonts w:hint="eastAsia" w:ascii="华文中宋" w:hAnsi="华文中宋" w:eastAsia="华文中宋"/>
                <w:szCs w:val="21"/>
                <w:highlight w:val="none"/>
              </w:rPr>
              <w:t>承诺</w:t>
            </w:r>
          </w:p>
        </w:tc>
        <w:tc>
          <w:tcPr>
            <w:tcW w:w="5809" w:type="dxa"/>
            <w:noWrap/>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第五章的要求</w:t>
            </w:r>
            <w:r>
              <w:rPr>
                <w:rFonts w:hint="eastAsia" w:ascii="华文中宋" w:hAnsi="华文中宋" w:eastAsia="华文中宋" w:cs="Times New Roman"/>
                <w:szCs w:val="21"/>
                <w:highlight w:val="none"/>
              </w:rPr>
              <w:t>均为实质性要求。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trPr>
        <w:tc>
          <w:tcPr>
            <w:tcW w:w="764" w:type="dxa"/>
            <w:noWrap/>
          </w:tcPr>
          <w:p>
            <w:pPr>
              <w:spacing w:line="500" w:lineRule="exact"/>
              <w:ind w:firstLine="105" w:firstLineChars="50"/>
              <w:jc w:val="center"/>
              <w:rPr>
                <w:rFonts w:hint="default" w:ascii="华文中宋" w:hAnsi="华文中宋" w:eastAsia="华文中宋"/>
                <w:szCs w:val="21"/>
                <w:highlight w:val="none"/>
                <w:lang w:val="en-US" w:eastAsia="zh-CN"/>
              </w:rPr>
            </w:pPr>
            <w:r>
              <w:rPr>
                <w:rFonts w:hint="eastAsia" w:ascii="华文中宋" w:hAnsi="华文中宋" w:eastAsia="华文中宋"/>
                <w:szCs w:val="21"/>
                <w:highlight w:val="none"/>
                <w:lang w:val="en-US" w:eastAsia="zh-CN"/>
              </w:rPr>
              <w:t>8</w:t>
            </w:r>
          </w:p>
        </w:tc>
        <w:tc>
          <w:tcPr>
            <w:tcW w:w="2519" w:type="dxa"/>
            <w:noWrap/>
            <w:vAlign w:val="center"/>
          </w:tcPr>
          <w:p>
            <w:pPr>
              <w:spacing w:line="500" w:lineRule="exact"/>
              <w:rPr>
                <w:rFonts w:ascii="华文中宋" w:hAnsi="华文中宋" w:eastAsia="华文中宋"/>
                <w:szCs w:val="21"/>
                <w:highlight w:val="none"/>
              </w:rPr>
            </w:pPr>
            <w:r>
              <w:rPr>
                <w:rFonts w:hint="eastAsia" w:ascii="华文中宋" w:hAnsi="华文中宋" w:eastAsia="华文中宋"/>
                <w:szCs w:val="21"/>
                <w:highlight w:val="none"/>
              </w:rPr>
              <w:t>产品报价表</w:t>
            </w:r>
          </w:p>
        </w:tc>
        <w:tc>
          <w:tcPr>
            <w:tcW w:w="5809" w:type="dxa"/>
            <w:noWrap/>
            <w:vAlign w:val="center"/>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附表7  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bl>
    <w:p>
      <w:pPr>
        <w:pStyle w:val="3"/>
        <w:ind w:firstLine="1928" w:firstLineChars="600"/>
        <w:rPr>
          <w:rFonts w:hint="eastAsia" w:ascii="华文中宋" w:hAnsi="华文中宋" w:eastAsia="华文中宋"/>
          <w:highlight w:val="none"/>
        </w:rPr>
      </w:pPr>
    </w:p>
    <w:p>
      <w:pPr>
        <w:rPr>
          <w:rFonts w:hint="eastAsia" w:ascii="华文中宋" w:hAnsi="华文中宋" w:eastAsia="华文中宋"/>
          <w:highlight w:val="none"/>
        </w:rPr>
      </w:pPr>
    </w:p>
    <w:p>
      <w:pPr>
        <w:pStyle w:val="2"/>
        <w:rPr>
          <w:rFonts w:hint="eastAsia" w:ascii="华文中宋" w:hAnsi="华文中宋" w:eastAsia="华文中宋"/>
          <w:highlight w:val="none"/>
        </w:rPr>
      </w:pPr>
    </w:p>
    <w:p>
      <w:pPr>
        <w:rPr>
          <w:rFonts w:hint="eastAsia" w:ascii="华文中宋" w:hAnsi="华文中宋" w:eastAsia="华文中宋"/>
          <w:highlight w:val="none"/>
        </w:rPr>
      </w:pPr>
    </w:p>
    <w:p>
      <w:pPr>
        <w:pStyle w:val="2"/>
        <w:rPr>
          <w:rFonts w:hint="eastAsia" w:ascii="华文中宋" w:hAnsi="华文中宋" w:eastAsia="华文中宋"/>
          <w:highlight w:val="none"/>
        </w:rPr>
      </w:pPr>
    </w:p>
    <w:p>
      <w:pPr>
        <w:rPr>
          <w:rFonts w:hint="eastAsia" w:ascii="华文中宋" w:hAnsi="华文中宋" w:eastAsia="华文中宋"/>
          <w:highlight w:val="none"/>
        </w:rPr>
      </w:pPr>
    </w:p>
    <w:p>
      <w:pPr>
        <w:pStyle w:val="2"/>
        <w:rPr>
          <w:rFonts w:hint="eastAsia" w:ascii="华文中宋" w:hAnsi="华文中宋" w:eastAsia="华文中宋"/>
          <w:highlight w:val="none"/>
        </w:rPr>
      </w:pPr>
    </w:p>
    <w:p>
      <w:pPr>
        <w:rPr>
          <w:rFonts w:hint="eastAsia" w:ascii="华文中宋" w:hAnsi="华文中宋" w:eastAsia="华文中宋"/>
          <w:highlight w:val="none"/>
        </w:rPr>
      </w:pPr>
    </w:p>
    <w:p>
      <w:pPr>
        <w:pStyle w:val="2"/>
        <w:rPr>
          <w:rFonts w:hint="eastAsia" w:ascii="华文中宋" w:hAnsi="华文中宋" w:eastAsia="华文中宋"/>
          <w:highlight w:val="none"/>
        </w:rPr>
      </w:pPr>
    </w:p>
    <w:p>
      <w:pPr>
        <w:rPr>
          <w:rFonts w:hint="eastAsia"/>
          <w:highlight w:val="none"/>
        </w:rPr>
      </w:pPr>
    </w:p>
    <w:p>
      <w:pPr>
        <w:rPr>
          <w:rFonts w:hint="eastAsia" w:ascii="华文中宋" w:hAnsi="华文中宋" w:eastAsia="华文中宋"/>
          <w:highlight w:val="none"/>
        </w:rPr>
      </w:pPr>
    </w:p>
    <w:p>
      <w:pPr>
        <w:pStyle w:val="2"/>
        <w:rPr>
          <w:rFonts w:hint="eastAsia"/>
          <w:highlight w:val="none"/>
        </w:rPr>
      </w:pPr>
    </w:p>
    <w:p>
      <w:pPr>
        <w:rPr>
          <w:rFonts w:hint="eastAsia" w:ascii="华文中宋" w:hAnsi="华文中宋" w:eastAsia="华文中宋"/>
          <w:highlight w:val="none"/>
        </w:rPr>
      </w:pPr>
    </w:p>
    <w:p>
      <w:pPr>
        <w:pStyle w:val="2"/>
        <w:rPr>
          <w:rFonts w:hint="eastAsia"/>
          <w:highlight w:val="none"/>
        </w:rPr>
      </w:pPr>
    </w:p>
    <w:p>
      <w:pPr>
        <w:pStyle w:val="3"/>
        <w:ind w:firstLine="1928" w:firstLineChars="600"/>
        <w:rPr>
          <w:rFonts w:ascii="华文中宋" w:hAnsi="华文中宋" w:eastAsia="华文中宋"/>
          <w:color w:val="auto"/>
          <w:highlight w:val="none"/>
        </w:rPr>
      </w:pPr>
      <w:r>
        <w:rPr>
          <w:rFonts w:hint="eastAsia" w:ascii="华文中宋" w:hAnsi="华文中宋" w:eastAsia="华文中宋"/>
          <w:color w:val="auto"/>
          <w:highlight w:val="none"/>
        </w:rPr>
        <w:t>第五章 遴选项目技术</w:t>
      </w:r>
      <w:r>
        <w:rPr>
          <w:rFonts w:hint="eastAsia" w:ascii="华文中宋" w:hAnsi="华文中宋" w:eastAsia="华文中宋"/>
          <w:color w:val="auto"/>
          <w:highlight w:val="none"/>
          <w:lang w:val="en-US" w:eastAsia="zh-CN"/>
        </w:rPr>
        <w:t>及商务</w:t>
      </w:r>
      <w:r>
        <w:rPr>
          <w:rFonts w:hint="eastAsia" w:ascii="华文中宋" w:hAnsi="华文中宋" w:eastAsia="华文中宋"/>
          <w:color w:val="auto"/>
          <w:highlight w:val="none"/>
        </w:rPr>
        <w:t>要求</w:t>
      </w:r>
    </w:p>
    <w:p>
      <w:pPr>
        <w:pStyle w:val="25"/>
        <w:spacing w:beforeAutospacing="0" w:afterAutospacing="0" w:line="360" w:lineRule="auto"/>
        <w:ind w:left="0" w:leftChars="0" w:firstLine="0" w:firstLineChars="0"/>
        <w:outlineLvl w:val="1"/>
        <w:rPr>
          <w:rFonts w:hint="eastAsia" w:ascii="新宋体" w:hAnsi="新宋体" w:eastAsia="新宋体" w:cs="新宋体"/>
          <w:b/>
          <w:bCs/>
          <w:color w:val="auto"/>
          <w:sz w:val="24"/>
          <w:highlight w:val="none"/>
          <w:lang w:val="en-US" w:eastAsia="zh-CN"/>
        </w:rPr>
      </w:pPr>
      <w:r>
        <w:rPr>
          <w:rFonts w:hint="eastAsia" w:ascii="新宋体" w:hAnsi="新宋体" w:eastAsia="新宋体" w:cs="新宋体"/>
          <w:b/>
          <w:bCs/>
          <w:color w:val="auto"/>
          <w:sz w:val="24"/>
          <w:highlight w:val="none"/>
          <w:lang w:val="en-US" w:eastAsia="zh-CN"/>
        </w:rPr>
        <w:t>一、项目概况</w:t>
      </w:r>
    </w:p>
    <w:p>
      <w:pPr>
        <w:spacing w:line="360" w:lineRule="auto"/>
        <w:ind w:firstLine="480" w:firstLineChars="200"/>
        <w:contextualSpacing/>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本</w:t>
      </w:r>
      <w:r>
        <w:rPr>
          <w:rFonts w:hint="eastAsia" w:ascii="新宋体" w:hAnsi="新宋体" w:eastAsia="新宋体" w:cs="新宋体"/>
          <w:color w:val="auto"/>
          <w:sz w:val="24"/>
          <w:szCs w:val="24"/>
          <w:highlight w:val="none"/>
          <w:lang w:val="en-US" w:eastAsia="zh-CN"/>
        </w:rPr>
        <w:t>次采购为</w:t>
      </w:r>
      <w:bookmarkStart w:id="41" w:name="OLE_LINK11"/>
      <w:r>
        <w:rPr>
          <w:rFonts w:hint="eastAsia" w:ascii="新宋体" w:hAnsi="新宋体" w:eastAsia="新宋体" w:cs="新宋体"/>
          <w:color w:val="auto"/>
          <w:sz w:val="24"/>
          <w:szCs w:val="24"/>
          <w:highlight w:val="none"/>
          <w:lang w:val="en-US" w:eastAsia="zh-CN"/>
        </w:rPr>
        <w:t>邛崃市妇幼保健院（邛崃市妇幼保健计划生育服务中心、邛崃市妇女儿童医院）</w:t>
      </w:r>
      <w:bookmarkEnd w:id="41"/>
      <w:r>
        <w:rPr>
          <w:rFonts w:hint="eastAsia" w:ascii="华文中宋" w:hAnsi="华文中宋" w:eastAsia="华文中宋" w:cs="宋体"/>
          <w:color w:val="auto"/>
          <w:kern w:val="2"/>
          <w:sz w:val="24"/>
          <w:szCs w:val="24"/>
          <w:highlight w:val="none"/>
          <w:lang w:val="en-US" w:eastAsia="zh-CN" w:bidi="ar-SA"/>
        </w:rPr>
        <w:t>办公软件购置</w:t>
      </w:r>
      <w:r>
        <w:rPr>
          <w:rFonts w:hint="eastAsia" w:ascii="新宋体" w:hAnsi="新宋体" w:eastAsia="新宋体" w:cs="新宋体"/>
          <w:color w:val="auto"/>
          <w:sz w:val="24"/>
          <w:szCs w:val="24"/>
          <w:highlight w:val="none"/>
          <w:lang w:val="en-US" w:eastAsia="zh-CN"/>
        </w:rPr>
        <w:t>采购项目</w:t>
      </w:r>
      <w:r>
        <w:rPr>
          <w:rFonts w:hint="eastAsia" w:ascii="新宋体" w:hAnsi="新宋体" w:eastAsia="新宋体" w:cs="新宋体"/>
          <w:color w:val="auto"/>
          <w:sz w:val="24"/>
          <w:szCs w:val="24"/>
          <w:highlight w:val="none"/>
        </w:rPr>
        <w:t>，共计1个包件。</w:t>
      </w:r>
    </w:p>
    <w:p>
      <w:pPr>
        <w:pStyle w:val="25"/>
        <w:numPr>
          <w:ilvl w:val="0"/>
          <w:numId w:val="1"/>
        </w:numPr>
        <w:spacing w:beforeAutospacing="0" w:afterAutospacing="0" w:line="360" w:lineRule="auto"/>
        <w:ind w:left="0" w:leftChars="0" w:firstLine="0" w:firstLineChars="0"/>
        <w:outlineLvl w:val="1"/>
        <w:rPr>
          <w:rFonts w:hint="eastAsia" w:ascii="新宋体" w:hAnsi="新宋体" w:eastAsia="新宋体" w:cs="新宋体"/>
          <w:b/>
          <w:bCs/>
          <w:color w:val="auto"/>
          <w:sz w:val="24"/>
          <w:highlight w:val="none"/>
          <w:lang w:val="en-US" w:eastAsia="zh-CN"/>
        </w:rPr>
      </w:pPr>
      <w:r>
        <w:rPr>
          <w:rFonts w:hint="eastAsia" w:ascii="新宋体" w:hAnsi="新宋体" w:eastAsia="新宋体" w:cs="新宋体"/>
          <w:b/>
          <w:bCs/>
          <w:color w:val="auto"/>
          <w:sz w:val="24"/>
          <w:highlight w:val="none"/>
          <w:lang w:val="en-US" w:eastAsia="zh-CN"/>
        </w:rPr>
        <w:t>采购清单及技术参数要求</w:t>
      </w:r>
    </w:p>
    <w:p>
      <w:pPr>
        <w:pStyle w:val="25"/>
        <w:spacing w:beforeAutospacing="0" w:afterAutospacing="0" w:line="360" w:lineRule="auto"/>
        <w:ind w:left="0" w:leftChars="0" w:firstLine="0" w:firstLineChars="0"/>
        <w:outlineLvl w:val="1"/>
        <w:rPr>
          <w:rFonts w:hint="default" w:ascii="新宋体" w:hAnsi="新宋体" w:eastAsia="新宋体" w:cs="新宋体"/>
          <w:b/>
          <w:bCs/>
          <w:color w:val="auto"/>
          <w:sz w:val="24"/>
          <w:highlight w:val="none"/>
          <w:lang w:val="en-US" w:eastAsia="zh-CN"/>
        </w:rPr>
      </w:pPr>
      <w:r>
        <w:rPr>
          <w:rFonts w:hint="eastAsia" w:ascii="新宋体" w:hAnsi="新宋体" w:eastAsia="新宋体" w:cs="新宋体"/>
          <w:b/>
          <w:bCs/>
          <w:color w:val="auto"/>
          <w:sz w:val="24"/>
          <w:highlight w:val="none"/>
          <w:lang w:val="en-US" w:eastAsia="zh-CN"/>
        </w:rPr>
        <w:t>采购办公软件50套，提供对应的开放式授权证书。</w:t>
      </w:r>
    </w:p>
    <w:p>
      <w:pPr>
        <w:pStyle w:val="25"/>
        <w:numPr>
          <w:ilvl w:val="0"/>
          <w:numId w:val="2"/>
        </w:numPr>
        <w:spacing w:beforeAutospacing="0" w:afterAutospacing="0" w:line="360" w:lineRule="auto"/>
        <w:ind w:left="0" w:leftChars="0" w:firstLine="0" w:firstLineChars="0"/>
        <w:outlineLvl w:val="1"/>
        <w:rPr>
          <w:rFonts w:hint="eastAsia" w:ascii="新宋体" w:hAnsi="新宋体" w:eastAsia="新宋体" w:cs="新宋体"/>
          <w:b/>
          <w:bCs/>
          <w:color w:val="auto"/>
          <w:sz w:val="24"/>
          <w:highlight w:val="none"/>
          <w:lang w:val="en-US" w:eastAsia="zh-CN"/>
        </w:rPr>
      </w:pPr>
      <w:r>
        <w:rPr>
          <w:rFonts w:hint="eastAsia" w:ascii="新宋体" w:hAnsi="新宋体" w:eastAsia="新宋体" w:cs="新宋体"/>
          <w:b/>
          <w:bCs/>
          <w:color w:val="auto"/>
          <w:sz w:val="24"/>
          <w:highlight w:val="none"/>
          <w:lang w:val="en-US" w:eastAsia="zh-CN"/>
        </w:rPr>
        <w:t>支持 Windows 10 及以上；如采用国产操作系统或浏览器协同方式，须说明适配范围；</w:t>
      </w:r>
    </w:p>
    <w:p>
      <w:pPr>
        <w:pStyle w:val="25"/>
        <w:numPr>
          <w:ilvl w:val="0"/>
          <w:numId w:val="2"/>
        </w:numPr>
        <w:spacing w:beforeAutospacing="0" w:afterAutospacing="0" w:line="360" w:lineRule="auto"/>
        <w:ind w:left="0" w:leftChars="0" w:firstLine="0" w:firstLineChars="0"/>
        <w:outlineLvl w:val="1"/>
        <w:rPr>
          <w:rFonts w:hint="eastAsia" w:ascii="新宋体" w:hAnsi="新宋体" w:eastAsia="新宋体" w:cs="新宋体"/>
          <w:b/>
          <w:bCs/>
          <w:color w:val="auto"/>
          <w:sz w:val="24"/>
          <w:highlight w:val="none"/>
          <w:lang w:val="en-US" w:eastAsia="zh-CN"/>
        </w:rPr>
      </w:pPr>
      <w:r>
        <w:rPr>
          <w:rFonts w:hint="eastAsia" w:ascii="新宋体" w:hAnsi="新宋体" w:eastAsia="新宋体" w:cs="新宋体"/>
          <w:b/>
          <w:bCs/>
          <w:color w:val="auto"/>
          <w:sz w:val="24"/>
          <w:highlight w:val="none"/>
          <w:lang w:val="en-US" w:eastAsia="zh-CN"/>
        </w:rPr>
        <w:t>须为成熟的办公软件套装，至少包含文字处理、电子表格、演示文稿三大组件，可独立安装运行或基于浏览器使用。</w:t>
      </w:r>
    </w:p>
    <w:p>
      <w:pPr>
        <w:pStyle w:val="25"/>
        <w:numPr>
          <w:ilvl w:val="0"/>
          <w:numId w:val="2"/>
        </w:numPr>
        <w:spacing w:beforeAutospacing="0" w:afterAutospacing="0" w:line="360" w:lineRule="auto"/>
        <w:ind w:left="0" w:leftChars="0" w:firstLine="0" w:firstLineChars="0"/>
        <w:outlineLvl w:val="1"/>
        <w:rPr>
          <w:rFonts w:hint="eastAsia" w:ascii="新宋体" w:hAnsi="新宋体" w:eastAsia="新宋体" w:cs="新宋体"/>
          <w:b/>
          <w:bCs/>
          <w:color w:val="auto"/>
          <w:sz w:val="24"/>
          <w:highlight w:val="none"/>
          <w:lang w:val="en-US" w:eastAsia="zh-CN"/>
        </w:rPr>
      </w:pPr>
      <w:r>
        <w:rPr>
          <w:rFonts w:hint="eastAsia" w:ascii="新宋体" w:hAnsi="新宋体" w:eastAsia="新宋体" w:cs="新宋体"/>
          <w:b/>
          <w:bCs/>
          <w:color w:val="auto"/>
          <w:sz w:val="24"/>
          <w:highlight w:val="none"/>
          <w:lang w:val="en-US" w:eastAsia="zh-CN"/>
        </w:rPr>
        <w:t>软件及更新包来源可信，不含恶意代码、广告插件或未经授权的数据采集；</w:t>
      </w:r>
    </w:p>
    <w:p>
      <w:pPr>
        <w:pStyle w:val="25"/>
        <w:numPr>
          <w:ilvl w:val="0"/>
          <w:numId w:val="2"/>
        </w:numPr>
        <w:spacing w:beforeAutospacing="0" w:afterAutospacing="0" w:line="360" w:lineRule="auto"/>
        <w:ind w:left="0" w:leftChars="0" w:firstLine="0" w:firstLineChars="0"/>
        <w:outlineLvl w:val="1"/>
        <w:rPr>
          <w:rFonts w:hint="eastAsia" w:ascii="新宋体" w:hAnsi="新宋体" w:eastAsia="新宋体" w:cs="新宋体"/>
          <w:b/>
          <w:bCs/>
          <w:color w:val="auto"/>
          <w:sz w:val="24"/>
          <w:highlight w:val="none"/>
          <w:lang w:val="en-US" w:eastAsia="zh-CN"/>
        </w:rPr>
      </w:pPr>
      <w:r>
        <w:rPr>
          <w:rFonts w:hint="eastAsia" w:ascii="新宋体" w:hAnsi="新宋体" w:eastAsia="新宋体" w:cs="新宋体"/>
          <w:b/>
          <w:bCs/>
          <w:color w:val="auto"/>
          <w:sz w:val="24"/>
          <w:highlight w:val="none"/>
          <w:lang w:val="en-US" w:eastAsia="zh-CN"/>
        </w:rPr>
        <w:t>原生支持或完整兼容  .docx / .xlsx / .pptx  格式，可正常完成打开、编辑、保存、另存全流程；</w:t>
      </w:r>
    </w:p>
    <w:p>
      <w:pPr>
        <w:pStyle w:val="25"/>
        <w:numPr>
          <w:ilvl w:val="0"/>
          <w:numId w:val="2"/>
        </w:numPr>
        <w:spacing w:beforeAutospacing="0" w:afterAutospacing="0" w:line="360" w:lineRule="auto"/>
        <w:ind w:left="0" w:leftChars="0" w:firstLine="0" w:firstLineChars="0"/>
        <w:outlineLvl w:val="1"/>
        <w:rPr>
          <w:rFonts w:hint="eastAsia" w:ascii="新宋体" w:hAnsi="新宋体" w:eastAsia="新宋体" w:cs="新宋体"/>
          <w:b/>
          <w:bCs/>
          <w:color w:val="auto"/>
          <w:sz w:val="24"/>
          <w:highlight w:val="none"/>
          <w:lang w:val="en-US" w:eastAsia="zh-CN"/>
        </w:rPr>
      </w:pPr>
      <w:r>
        <w:rPr>
          <w:rFonts w:hint="eastAsia" w:ascii="新宋体" w:hAnsi="新宋体" w:eastAsia="新宋体" w:cs="新宋体"/>
          <w:b/>
          <w:bCs/>
          <w:color w:val="auto"/>
          <w:sz w:val="24"/>
          <w:highlight w:val="none"/>
          <w:lang w:val="en-US" w:eastAsia="zh-CN"/>
        </w:rPr>
        <w:t>支持  .pdf  导入/导出；支持  .csv / .html / .txt  等常见格式交换。OFD、UOF 等国产版式格式支持其一或提供可转换方案。</w:t>
      </w:r>
    </w:p>
    <w:p>
      <w:pPr>
        <w:pStyle w:val="25"/>
        <w:numPr>
          <w:ilvl w:val="0"/>
          <w:numId w:val="2"/>
        </w:numPr>
        <w:spacing w:beforeAutospacing="0" w:afterAutospacing="0" w:line="360" w:lineRule="auto"/>
        <w:ind w:left="0" w:leftChars="0" w:firstLine="0" w:firstLineChars="0"/>
        <w:outlineLvl w:val="1"/>
        <w:rPr>
          <w:rFonts w:hint="eastAsia" w:ascii="新宋体" w:hAnsi="新宋体" w:eastAsia="新宋体" w:cs="新宋体"/>
          <w:b/>
          <w:bCs/>
          <w:color w:val="auto"/>
          <w:sz w:val="24"/>
          <w:highlight w:val="none"/>
          <w:lang w:val="en-US" w:eastAsia="zh-CN"/>
        </w:rPr>
      </w:pPr>
      <w:r>
        <w:rPr>
          <w:rFonts w:hint="eastAsia" w:ascii="新宋体" w:hAnsi="新宋体" w:eastAsia="新宋体" w:cs="新宋体"/>
          <w:b/>
          <w:bCs/>
          <w:color w:val="auto"/>
          <w:sz w:val="24"/>
          <w:highlight w:val="none"/>
          <w:lang w:val="en-US" w:eastAsia="zh-CN"/>
        </w:rPr>
        <w:t>产品应为当前主流稳定版本，须注明版本号及发布时间，不接受停止维护的过时版本。</w:t>
      </w:r>
    </w:p>
    <w:p>
      <w:pPr>
        <w:pStyle w:val="25"/>
        <w:numPr>
          <w:ilvl w:val="0"/>
          <w:numId w:val="2"/>
        </w:numPr>
        <w:spacing w:beforeAutospacing="0" w:afterAutospacing="0" w:line="360" w:lineRule="auto"/>
        <w:ind w:left="0" w:leftChars="0" w:firstLine="0" w:firstLineChars="0"/>
        <w:outlineLvl w:val="1"/>
        <w:rPr>
          <w:rFonts w:hint="eastAsia" w:ascii="新宋体" w:hAnsi="新宋体" w:eastAsia="新宋体" w:cs="新宋体"/>
          <w:b/>
          <w:bCs/>
          <w:color w:val="auto"/>
          <w:sz w:val="24"/>
          <w:highlight w:val="none"/>
          <w:lang w:val="en-US" w:eastAsia="zh-CN"/>
        </w:rPr>
      </w:pPr>
      <w:r>
        <w:rPr>
          <w:rFonts w:hint="eastAsia" w:ascii="新宋体" w:hAnsi="新宋体" w:eastAsia="新宋体" w:cs="新宋体"/>
          <w:b/>
          <w:bCs/>
          <w:color w:val="auto"/>
          <w:sz w:val="24"/>
          <w:highlight w:val="none"/>
          <w:lang w:val="en-US" w:eastAsia="zh-CN"/>
        </w:rPr>
        <w:t>提供不少于3年免费升级服务及7×24小时技术支持。</w:t>
      </w:r>
    </w:p>
    <w:p>
      <w:pPr>
        <w:pStyle w:val="25"/>
        <w:spacing w:beforeAutospacing="0" w:afterAutospacing="0" w:line="360" w:lineRule="auto"/>
        <w:ind w:left="0" w:leftChars="0" w:firstLine="0" w:firstLineChars="0"/>
        <w:outlineLvl w:val="1"/>
        <w:rPr>
          <w:rFonts w:hint="eastAsia" w:ascii="新宋体" w:hAnsi="新宋体" w:eastAsia="新宋体" w:cs="新宋体"/>
          <w:b/>
          <w:bCs/>
          <w:color w:val="auto"/>
          <w:sz w:val="24"/>
          <w:highlight w:val="none"/>
          <w:lang w:val="en-US" w:eastAsia="zh-CN"/>
        </w:rPr>
      </w:pPr>
      <w:r>
        <w:rPr>
          <w:rFonts w:hint="eastAsia" w:ascii="新宋体" w:hAnsi="新宋体" w:eastAsia="新宋体" w:cs="新宋体"/>
          <w:b/>
          <w:bCs/>
          <w:color w:val="auto"/>
          <w:sz w:val="24"/>
          <w:highlight w:val="none"/>
          <w:lang w:val="en-US" w:eastAsia="zh-CN"/>
        </w:rPr>
        <w:t>★四、商务要求</w:t>
      </w:r>
    </w:p>
    <w:p>
      <w:pPr>
        <w:pStyle w:val="7"/>
        <w:spacing w:line="360" w:lineRule="auto"/>
        <w:ind w:firstLine="48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服务</w:t>
      </w:r>
      <w:r>
        <w:rPr>
          <w:rFonts w:hint="eastAsia" w:ascii="宋体" w:hAnsi="宋体" w:eastAsia="宋体" w:cs="宋体"/>
          <w:color w:val="auto"/>
          <w:sz w:val="24"/>
          <w:highlight w:val="none"/>
        </w:rPr>
        <w:t>地点：</w:t>
      </w:r>
      <w:r>
        <w:rPr>
          <w:rFonts w:hint="eastAsia" w:ascii="宋体" w:hAnsi="宋体" w:eastAsia="宋体" w:cs="宋体"/>
          <w:color w:val="auto"/>
          <w:sz w:val="24"/>
          <w:szCs w:val="24"/>
          <w:highlight w:val="none"/>
          <w:lang w:val="en-US" w:eastAsia="zh-CN"/>
        </w:rPr>
        <w:t>邛崃市妇幼保健院（邛崃市妇幼保健计划生育服务中心、邛崃市妇女儿童医院）</w:t>
      </w:r>
      <w:r>
        <w:rPr>
          <w:rFonts w:hint="eastAsia" w:ascii="宋体" w:hAnsi="宋体" w:eastAsia="宋体" w:cs="宋体"/>
          <w:color w:val="auto"/>
          <w:sz w:val="24"/>
          <w:highlight w:val="none"/>
        </w:rPr>
        <w:t>采购人指定地点。</w:t>
      </w:r>
    </w:p>
    <w:p>
      <w:pPr>
        <w:spacing w:line="520" w:lineRule="exact"/>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.付款方式：合同签订后</w:t>
      </w:r>
      <w:r>
        <w:rPr>
          <w:rFonts w:hint="eastAsia" w:ascii="宋体" w:hAnsi="宋体" w:cs="宋体"/>
          <w:color w:val="auto"/>
          <w:sz w:val="24"/>
          <w:highlight w:val="none"/>
          <w:lang w:val="en-US" w:eastAsia="zh-CN"/>
        </w:rPr>
        <w:t>15</w:t>
      </w:r>
      <w:r>
        <w:rPr>
          <w:rFonts w:hint="eastAsia" w:ascii="宋体" w:hAnsi="宋体" w:eastAsia="宋体" w:cs="宋体"/>
          <w:color w:val="auto"/>
          <w:sz w:val="24"/>
          <w:highlight w:val="none"/>
        </w:rPr>
        <w:t>个工作日内，甲方向乙方支付合同总金额的</w:t>
      </w:r>
      <w:r>
        <w:rPr>
          <w:rFonts w:hint="eastAsia" w:ascii="宋体" w:hAnsi="宋体" w:cs="宋体"/>
          <w:color w:val="auto"/>
          <w:sz w:val="24"/>
          <w:highlight w:val="none"/>
          <w:lang w:val="en-US" w:eastAsia="zh-CN"/>
        </w:rPr>
        <w:t>50</w:t>
      </w:r>
      <w:r>
        <w:rPr>
          <w:rFonts w:hint="eastAsia" w:ascii="宋体" w:hAnsi="宋体" w:eastAsia="宋体" w:cs="宋体"/>
          <w:color w:val="auto"/>
          <w:sz w:val="24"/>
          <w:highlight w:val="none"/>
        </w:rPr>
        <w:t>%。</w:t>
      </w:r>
    </w:p>
    <w:p>
      <w:pPr>
        <w:spacing w:line="520" w:lineRule="exact"/>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全部软件安装调试完成并经甲方验收合格后</w:t>
      </w:r>
      <w:r>
        <w:rPr>
          <w:rFonts w:hint="eastAsia" w:ascii="宋体" w:hAnsi="宋体" w:cs="宋体"/>
          <w:color w:val="auto"/>
          <w:sz w:val="24"/>
          <w:highlight w:val="none"/>
          <w:lang w:val="en-US" w:eastAsia="zh-CN"/>
        </w:rPr>
        <w:t>30</w:t>
      </w:r>
      <w:r>
        <w:rPr>
          <w:rFonts w:hint="eastAsia" w:ascii="宋体" w:hAnsi="宋体" w:eastAsia="宋体" w:cs="宋体"/>
          <w:color w:val="auto"/>
          <w:sz w:val="24"/>
          <w:highlight w:val="none"/>
        </w:rPr>
        <w:t>个工作日内，支付剩余</w:t>
      </w:r>
      <w:r>
        <w:rPr>
          <w:rFonts w:hint="eastAsia" w:ascii="宋体" w:hAnsi="宋体" w:cs="宋体"/>
          <w:color w:val="auto"/>
          <w:sz w:val="24"/>
          <w:highlight w:val="none"/>
          <w:lang w:val="en-US" w:eastAsia="zh-CN"/>
        </w:rPr>
        <w:t>50</w:t>
      </w:r>
      <w:r>
        <w:rPr>
          <w:rFonts w:hint="eastAsia" w:ascii="宋体" w:hAnsi="宋体" w:eastAsia="宋体" w:cs="宋体"/>
          <w:color w:val="auto"/>
          <w:sz w:val="24"/>
          <w:highlight w:val="none"/>
        </w:rPr>
        <w:t>%。</w:t>
      </w:r>
    </w:p>
    <w:p>
      <w:pPr>
        <w:pStyle w:val="7"/>
        <w:spacing w:line="360" w:lineRule="auto"/>
        <w:ind w:firstLine="0" w:firstLineChars="0"/>
        <w:rPr>
          <w:rFonts w:hint="eastAsia" w:ascii="宋体" w:hAnsi="宋体" w:eastAsia="宋体" w:cs="宋体"/>
          <w:b/>
          <w:bCs/>
          <w:color w:val="auto"/>
          <w:sz w:val="24"/>
          <w:highlight w:val="none"/>
        </w:rPr>
      </w:pPr>
      <w:r>
        <w:rPr>
          <w:rFonts w:hint="eastAsia" w:hAnsi="宋体" w:cs="宋体"/>
          <w:b/>
          <w:bCs/>
          <w:color w:val="auto"/>
          <w:sz w:val="24"/>
          <w:highlight w:val="none"/>
          <w:lang w:val="en-US" w:eastAsia="zh-CN"/>
        </w:rPr>
        <w:t>五</w:t>
      </w:r>
      <w:r>
        <w:rPr>
          <w:rFonts w:hint="eastAsia" w:ascii="宋体" w:hAnsi="宋体" w:eastAsia="宋体" w:cs="宋体"/>
          <w:b/>
          <w:bCs/>
          <w:color w:val="auto"/>
          <w:sz w:val="24"/>
          <w:highlight w:val="none"/>
        </w:rPr>
        <w:t>、其他要求</w:t>
      </w:r>
    </w:p>
    <w:p>
      <w:pPr>
        <w:pStyle w:val="7"/>
        <w:spacing w:line="360" w:lineRule="auto"/>
        <w:ind w:firstLine="480" w:firstLineChars="0"/>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lang w:val="en-US" w:eastAsia="zh-CN"/>
        </w:rPr>
        <w:t>.其他未尽事宜，签订合同时双方协商确定。</w:t>
      </w:r>
    </w:p>
    <w:p>
      <w:pPr>
        <w:pStyle w:val="7"/>
        <w:spacing w:line="360" w:lineRule="auto"/>
        <w:ind w:firstLine="480" w:firstLineChars="0"/>
        <w:rPr>
          <w:rFonts w:hint="eastAsia" w:ascii="宋体" w:hAnsi="宋体" w:eastAsia="宋体" w:cs="宋体"/>
          <w:color w:val="auto"/>
          <w:sz w:val="24"/>
          <w:highlight w:val="none"/>
          <w:lang w:val="en-US" w:eastAsia="zh-CN"/>
        </w:rPr>
      </w:pPr>
    </w:p>
    <w:p>
      <w:pPr>
        <w:pStyle w:val="9"/>
        <w:ind w:firstLine="482" w:firstLineChars="200"/>
        <w:rPr>
          <w:rFonts w:hint="eastAsia" w:ascii="宋体" w:hAnsi="宋体" w:eastAsia="宋体" w:cs="宋体"/>
          <w:b/>
          <w:color w:val="auto"/>
          <w:sz w:val="24"/>
          <w:highlight w:val="none"/>
        </w:rPr>
        <w:sectPr>
          <w:headerReference r:id="rId5" w:type="default"/>
          <w:footerReference r:id="rId6" w:type="default"/>
          <w:pgSz w:w="11906" w:h="16838"/>
          <w:pgMar w:top="1440" w:right="1286" w:bottom="1440" w:left="1800" w:header="851" w:footer="992" w:gutter="0"/>
          <w:cols w:space="720" w:num="1"/>
          <w:docGrid w:type="lines" w:linePitch="312" w:charSpace="0"/>
        </w:sectPr>
      </w:pPr>
      <w:r>
        <w:rPr>
          <w:rFonts w:hint="eastAsia" w:ascii="宋体" w:hAnsi="宋体" w:eastAsia="宋体" w:cs="宋体"/>
          <w:b/>
          <w:color w:val="auto"/>
          <w:sz w:val="24"/>
          <w:highlight w:val="none"/>
        </w:rPr>
        <w:t>注：以上内容均为实质性要求，不允许负偏离。若出现负偏离，将作为无效响应处理</w:t>
      </w:r>
      <w:bookmarkStart w:id="42" w:name="_GoBack"/>
      <w:bookmarkEnd w:id="42"/>
    </w:p>
    <w:p>
      <w:pPr>
        <w:pStyle w:val="2"/>
      </w:pPr>
    </w:p>
    <w:p>
      <w:pPr>
        <w:ind w:left="178" w:leftChars="85"/>
        <w:rPr>
          <w:sz w:val="28"/>
        </w:rPr>
      </w:pPr>
      <w:r>
        <w:rPr>
          <w:rFonts w:hint="eastAsia"/>
          <w:sz w:val="28"/>
        </w:rPr>
        <w:t>附表1</w:t>
      </w:r>
    </w:p>
    <w:p>
      <w:pPr>
        <w:rPr>
          <w:rFonts w:hint="eastAsia" w:eastAsia="宋体"/>
          <w:b/>
          <w:bCs/>
          <w:sz w:val="44"/>
          <w:szCs w:val="44"/>
          <w:lang w:eastAsia="zh-CN"/>
        </w:rPr>
      </w:pPr>
      <w:r>
        <w:rPr>
          <w:rFonts w:hint="eastAsia"/>
          <w:b/>
          <w:bCs/>
          <w:sz w:val="44"/>
          <w:szCs w:val="44"/>
        </w:rPr>
        <w:t xml:space="preserve">          </w:t>
      </w:r>
    </w:p>
    <w:p>
      <w:pPr>
        <w:spacing w:line="360" w:lineRule="auto"/>
        <w:jc w:val="center"/>
        <w:outlineLvl w:val="5"/>
        <w:rPr>
          <w:rFonts w:ascii="华文中宋" w:hAnsi="华文中宋" w:eastAsia="华文中宋"/>
          <w:b/>
          <w:sz w:val="52"/>
          <w:szCs w:val="52"/>
        </w:rPr>
      </w:pPr>
      <w:r>
        <w:rPr>
          <w:rFonts w:hint="eastAsia" w:ascii="方正小标宋简体" w:hAnsi="方正小标宋简体" w:eastAsia="方正小标宋简体" w:cs="方正小标宋简体"/>
          <w:sz w:val="44"/>
          <w:szCs w:val="44"/>
          <w:lang w:val="en-US" w:eastAsia="zh-CN"/>
        </w:rPr>
        <w:t xml:space="preserve">  </w:t>
      </w:r>
      <w:r>
        <w:rPr>
          <w:rFonts w:hint="eastAsia" w:ascii="华文中宋" w:hAnsi="华文中宋" w:eastAsia="华文中宋" w:cs="Times New Roman"/>
          <w:b/>
          <w:sz w:val="52"/>
          <w:szCs w:val="52"/>
          <w:lang w:val="en-US" w:eastAsia="zh-CN"/>
        </w:rPr>
        <w:t>办公软件购置</w:t>
      </w:r>
      <w:r>
        <w:rPr>
          <w:rFonts w:hint="eastAsia" w:ascii="华文中宋" w:hAnsi="华文中宋" w:eastAsia="华文中宋"/>
          <w:b/>
          <w:sz w:val="52"/>
          <w:szCs w:val="52"/>
        </w:rPr>
        <w:t>遴选项目</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2" w:firstLineChars="200"/>
        <w:textAlignment w:val="auto"/>
        <w:rPr>
          <w:rFonts w:eastAsia="华文中宋"/>
          <w:sz w:val="28"/>
          <w:szCs w:val="28"/>
        </w:rPr>
      </w:pPr>
      <w:r>
        <w:rPr>
          <w:rFonts w:hint="eastAsia" w:ascii="华文中宋" w:hAnsi="华文中宋" w:eastAsia="华文中宋"/>
          <w:b/>
          <w:sz w:val="28"/>
          <w:szCs w:val="28"/>
        </w:rPr>
        <w:t xml:space="preserve">           </w:t>
      </w:r>
      <w:r>
        <w:rPr>
          <w:rFonts w:hint="eastAsia" w:ascii="华文中宋" w:hAnsi="华文中宋" w:eastAsia="华文中宋"/>
          <w:b/>
          <w:sz w:val="28"/>
          <w:szCs w:val="28"/>
          <w:lang w:val="en-US" w:eastAsia="zh-CN"/>
        </w:rPr>
        <w:t xml:space="preserve"> </w:t>
      </w:r>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FW</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3</w:t>
      </w:r>
      <w:r>
        <w:rPr>
          <w:rFonts w:hint="eastAsia" w:ascii="华文中宋" w:hAnsi="华文中宋" w:eastAsia="华文中宋"/>
          <w:b/>
          <w:sz w:val="28"/>
          <w:szCs w:val="28"/>
        </w:rPr>
        <w:t>）</w:t>
      </w:r>
    </w:p>
    <w:p>
      <w:pPr>
        <w:spacing w:line="360" w:lineRule="auto"/>
        <w:jc w:val="center"/>
        <w:outlineLvl w:val="5"/>
        <w:rPr>
          <w:rFonts w:ascii="华文中宋" w:hAnsi="华文中宋" w:eastAsia="华文中宋"/>
          <w:b/>
          <w:sz w:val="52"/>
          <w:szCs w:val="52"/>
        </w:rPr>
      </w:pPr>
    </w:p>
    <w:p>
      <w:pPr>
        <w:ind w:firstLine="2249" w:firstLineChars="800"/>
        <w:rPr>
          <w:rFonts w:hint="eastAsia" w:ascii="华文中宋" w:hAnsi="华文中宋" w:eastAsia="华文中宋"/>
          <w:b/>
          <w:sz w:val="28"/>
          <w:szCs w:val="28"/>
        </w:rPr>
      </w:pPr>
    </w:p>
    <w:p>
      <w:pPr>
        <w:ind w:firstLine="6746" w:firstLineChars="800"/>
        <w:rPr>
          <w:rFonts w:hint="eastAsia" w:ascii="宋体" w:hAnsi="宋体"/>
          <w:b/>
          <w:bCs/>
          <w:sz w:val="84"/>
          <w:szCs w:val="84"/>
          <w:u w:color="000000"/>
        </w:rPr>
      </w:pPr>
    </w:p>
    <w:p>
      <w:pPr>
        <w:ind w:firstLine="4216" w:firstLineChars="500"/>
        <w:rPr>
          <w:rFonts w:ascii="宋体" w:hAnsi="宋体"/>
          <w:b/>
          <w:bCs/>
          <w:sz w:val="84"/>
          <w:szCs w:val="84"/>
          <w:u w:color="000000"/>
        </w:rPr>
      </w:pPr>
      <w:r>
        <w:rPr>
          <w:rFonts w:hint="eastAsia" w:ascii="宋体" w:hAnsi="宋体"/>
          <w:b/>
          <w:bCs/>
          <w:sz w:val="84"/>
          <w:szCs w:val="84"/>
          <w:u w:color="000000"/>
        </w:rPr>
        <w:t>遴</w:t>
      </w:r>
    </w:p>
    <w:p>
      <w:pPr>
        <w:ind w:firstLine="4174" w:firstLineChars="495"/>
        <w:rPr>
          <w:b/>
          <w:bCs/>
          <w:sz w:val="84"/>
          <w:szCs w:val="84"/>
        </w:rPr>
      </w:pPr>
      <w:r>
        <w:rPr>
          <w:rFonts w:hint="eastAsia" w:ascii="宋体" w:hAnsi="宋体"/>
          <w:b/>
          <w:bCs/>
          <w:sz w:val="84"/>
          <w:szCs w:val="84"/>
          <w:u w:color="000000"/>
        </w:rPr>
        <w:t>选</w:t>
      </w:r>
    </w:p>
    <w:p>
      <w:pPr>
        <w:ind w:firstLine="4174" w:firstLineChars="495"/>
        <w:rPr>
          <w:b/>
          <w:bCs/>
          <w:sz w:val="84"/>
        </w:rPr>
      </w:pPr>
      <w:r>
        <w:rPr>
          <w:rFonts w:hint="eastAsia"/>
          <w:b/>
          <w:bCs/>
          <w:sz w:val="84"/>
        </w:rPr>
        <w:t>文</w:t>
      </w:r>
    </w:p>
    <w:p>
      <w:pPr>
        <w:ind w:firstLine="4174" w:firstLineChars="495"/>
        <w:rPr>
          <w:b/>
          <w:bCs/>
          <w:sz w:val="84"/>
        </w:rPr>
      </w:pPr>
      <w:r>
        <w:rPr>
          <w:rFonts w:hint="eastAsia"/>
          <w:b/>
          <w:bCs/>
          <w:sz w:val="84"/>
        </w:rPr>
        <w:t>件</w:t>
      </w:r>
    </w:p>
    <w:p>
      <w:pPr>
        <w:rPr>
          <w:b/>
          <w:bCs/>
          <w:sz w:val="84"/>
        </w:rPr>
      </w:pPr>
    </w:p>
    <w:p>
      <w:pPr>
        <w:rPr>
          <w:b/>
          <w:bCs/>
          <w:sz w:val="28"/>
        </w:rPr>
      </w:pPr>
    </w:p>
    <w:p>
      <w:pPr>
        <w:ind w:firstLine="280" w:firstLineChars="100"/>
        <w:rPr>
          <w:b/>
          <w:bCs/>
          <w:sz w:val="28"/>
          <w:u w:val="single"/>
        </w:rPr>
      </w:pPr>
      <w:r>
        <w:rPr>
          <w:rFonts w:hint="eastAsia"/>
          <w:sz w:val="28"/>
        </w:rPr>
        <w:t>遴选人名称</w:t>
      </w:r>
      <w:r>
        <w:rPr>
          <w:rFonts w:hint="eastAsia"/>
          <w:b/>
          <w:bCs/>
          <w:sz w:val="28"/>
        </w:rPr>
        <w:t>：</w:t>
      </w:r>
    </w:p>
    <w:p>
      <w:pPr>
        <w:rPr>
          <w:b/>
          <w:bCs/>
          <w:sz w:val="28"/>
        </w:rPr>
      </w:pPr>
      <w:r>
        <w:rPr>
          <w:rFonts w:hint="eastAsia"/>
          <w:sz w:val="28"/>
        </w:rPr>
        <w:t>（加盖遴选人公章）</w:t>
      </w:r>
    </w:p>
    <w:p>
      <w:pPr>
        <w:rPr>
          <w:bCs/>
          <w:sz w:val="28"/>
        </w:rPr>
      </w:pPr>
      <w:r>
        <w:rPr>
          <w:rFonts w:hint="eastAsia"/>
          <w:bCs/>
          <w:sz w:val="28"/>
        </w:rPr>
        <w:t xml:space="preserve">附表2       </w:t>
      </w:r>
    </w:p>
    <w:p>
      <w:pPr>
        <w:jc w:val="center"/>
        <w:rPr>
          <w:b/>
          <w:sz w:val="44"/>
          <w:szCs w:val="44"/>
        </w:rPr>
      </w:pPr>
      <w:r>
        <w:rPr>
          <w:rFonts w:hint="eastAsia" w:ascii="宋体" w:hAnsi="宋体"/>
          <w:b/>
          <w:bCs/>
          <w:sz w:val="44"/>
          <w:szCs w:val="44"/>
          <w:u w:color="000000"/>
        </w:rPr>
        <w:t>遴选</w:t>
      </w:r>
      <w:r>
        <w:rPr>
          <w:rFonts w:hint="eastAsia"/>
          <w:b/>
          <w:sz w:val="44"/>
          <w:szCs w:val="44"/>
        </w:rPr>
        <w:t>人基本情况一览表</w:t>
      </w:r>
    </w:p>
    <w:p>
      <w:pPr>
        <w:jc w:val="center"/>
        <w:rPr>
          <w:sz w:val="32"/>
          <w:szCs w:val="32"/>
        </w:rPr>
      </w:pPr>
    </w:p>
    <w:tbl>
      <w:tblPr>
        <w:tblStyle w:val="16"/>
        <w:tblW w:w="90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800"/>
        <w:gridCol w:w="793"/>
        <w:gridCol w:w="963"/>
        <w:gridCol w:w="1192"/>
        <w:gridCol w:w="899"/>
        <w:gridCol w:w="457"/>
        <w:gridCol w:w="2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1483" w:type="dxa"/>
            <w:noWrap/>
            <w:vAlign w:val="center"/>
          </w:tcPr>
          <w:p>
            <w:pPr>
              <w:jc w:val="center"/>
              <w:rPr>
                <w:sz w:val="24"/>
              </w:rPr>
            </w:pPr>
            <w:r>
              <w:rPr>
                <w:rFonts w:hint="eastAsia"/>
                <w:sz w:val="24"/>
                <w:lang w:eastAsia="zh-CN"/>
              </w:rPr>
              <w:t>遴选人</w:t>
            </w:r>
            <w:r>
              <w:rPr>
                <w:rFonts w:hint="eastAsia"/>
                <w:sz w:val="24"/>
              </w:rPr>
              <w:t>名称</w:t>
            </w:r>
          </w:p>
        </w:tc>
        <w:tc>
          <w:tcPr>
            <w:tcW w:w="7533" w:type="dxa"/>
            <w:gridSpan w:val="7"/>
            <w:noWrap/>
            <w:vAlign w:val="center"/>
          </w:tcPr>
          <w:p>
            <w:pPr>
              <w:jc w:val="center"/>
              <w:rPr>
                <w:sz w:val="24"/>
              </w:rPr>
            </w:pPr>
            <w:r>
              <w:rPr>
                <w:rFonts w:hint="eastAsia"/>
                <w:sz w:val="24"/>
              </w:rPr>
              <w:t>成都xx有限公司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1483" w:type="dxa"/>
            <w:noWrap/>
            <w:vAlign w:val="center"/>
          </w:tcPr>
          <w:p>
            <w:pPr>
              <w:jc w:val="center"/>
              <w:rPr>
                <w:sz w:val="24"/>
              </w:rPr>
            </w:pPr>
            <w:r>
              <w:rPr>
                <w:rFonts w:hint="eastAsia"/>
                <w:sz w:val="24"/>
              </w:rPr>
              <w:t>注册地址</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邮政编码</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jc w:val="center"/>
        </w:trPr>
        <w:tc>
          <w:tcPr>
            <w:tcW w:w="1483" w:type="dxa"/>
            <w:noWrap/>
            <w:vAlign w:val="center"/>
          </w:tcPr>
          <w:p>
            <w:pPr>
              <w:jc w:val="center"/>
              <w:rPr>
                <w:sz w:val="24"/>
              </w:rPr>
            </w:pPr>
            <w:r>
              <w:rPr>
                <w:rFonts w:hint="eastAsia"/>
                <w:sz w:val="24"/>
              </w:rPr>
              <w:t>法人代表</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联系电话</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jc w:val="center"/>
        </w:trPr>
        <w:tc>
          <w:tcPr>
            <w:tcW w:w="1483" w:type="dxa"/>
            <w:noWrap/>
            <w:vAlign w:val="center"/>
          </w:tcPr>
          <w:p>
            <w:pPr>
              <w:jc w:val="center"/>
              <w:rPr>
                <w:sz w:val="24"/>
              </w:rPr>
            </w:pPr>
            <w:r>
              <w:rPr>
                <w:rFonts w:hint="eastAsia"/>
                <w:sz w:val="24"/>
              </w:rPr>
              <w:t>企业负责人</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联系电话</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rPr>
            </w:pPr>
            <w:r>
              <w:rPr>
                <w:rFonts w:hint="eastAsia"/>
                <w:sz w:val="24"/>
              </w:rPr>
              <w:t>注册资本</w:t>
            </w:r>
          </w:p>
        </w:tc>
        <w:tc>
          <w:tcPr>
            <w:tcW w:w="800" w:type="dxa"/>
            <w:noWrap/>
            <w:vAlign w:val="center"/>
          </w:tcPr>
          <w:p>
            <w:pPr>
              <w:jc w:val="center"/>
              <w:rPr>
                <w:sz w:val="24"/>
              </w:rPr>
            </w:pPr>
            <w:r>
              <w:rPr>
                <w:rFonts w:hint="eastAsia"/>
                <w:sz w:val="24"/>
              </w:rPr>
              <w:t xml:space="preserve">   万元</w:t>
            </w:r>
          </w:p>
        </w:tc>
        <w:tc>
          <w:tcPr>
            <w:tcW w:w="793" w:type="dxa"/>
            <w:noWrap/>
            <w:vAlign w:val="center"/>
          </w:tcPr>
          <w:p>
            <w:pPr>
              <w:jc w:val="center"/>
              <w:rPr>
                <w:sz w:val="24"/>
              </w:rPr>
            </w:pPr>
            <w:r>
              <w:rPr>
                <w:rFonts w:hint="eastAsia"/>
                <w:sz w:val="24"/>
              </w:rPr>
              <w:t>成立时间</w:t>
            </w:r>
          </w:p>
        </w:tc>
        <w:tc>
          <w:tcPr>
            <w:tcW w:w="2155" w:type="dxa"/>
            <w:gridSpan w:val="2"/>
            <w:noWrap/>
            <w:vAlign w:val="center"/>
          </w:tcPr>
          <w:p>
            <w:pPr>
              <w:jc w:val="center"/>
              <w:rPr>
                <w:sz w:val="24"/>
              </w:rPr>
            </w:pPr>
            <w:r>
              <w:rPr>
                <w:rFonts w:hint="eastAsia"/>
                <w:sz w:val="24"/>
              </w:rPr>
              <w:t>20  年  月  日</w:t>
            </w:r>
          </w:p>
        </w:tc>
        <w:tc>
          <w:tcPr>
            <w:tcW w:w="1356" w:type="dxa"/>
            <w:gridSpan w:val="2"/>
            <w:noWrap/>
            <w:vAlign w:val="center"/>
          </w:tcPr>
          <w:p>
            <w:pPr>
              <w:jc w:val="center"/>
              <w:rPr>
                <w:sz w:val="24"/>
              </w:rPr>
            </w:pPr>
            <w:r>
              <w:rPr>
                <w:rFonts w:hint="eastAsia"/>
                <w:sz w:val="24"/>
              </w:rPr>
              <w:t>员工人数</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rPr>
            </w:pPr>
            <w:r>
              <w:rPr>
                <w:rFonts w:hint="eastAsia"/>
                <w:sz w:val="24"/>
              </w:rPr>
              <w:t>营业执照号</w:t>
            </w:r>
          </w:p>
        </w:tc>
        <w:tc>
          <w:tcPr>
            <w:tcW w:w="2556" w:type="dxa"/>
            <w:gridSpan w:val="3"/>
            <w:noWrap/>
            <w:vAlign w:val="center"/>
          </w:tcPr>
          <w:p>
            <w:pPr>
              <w:ind w:firstLine="480" w:firstLineChars="200"/>
              <w:rPr>
                <w:sz w:val="24"/>
              </w:rPr>
            </w:pPr>
          </w:p>
        </w:tc>
        <w:tc>
          <w:tcPr>
            <w:tcW w:w="2091" w:type="dxa"/>
            <w:gridSpan w:val="2"/>
            <w:noWrap/>
            <w:vAlign w:val="center"/>
          </w:tcPr>
          <w:p>
            <w:pPr>
              <w:jc w:val="center"/>
              <w:rPr>
                <w:sz w:val="24"/>
              </w:rPr>
            </w:pPr>
            <w:r>
              <w:rPr>
                <w:rFonts w:hint="eastAsia"/>
                <w:sz w:val="24"/>
              </w:rPr>
              <w:t>生产企业许可证号</w:t>
            </w:r>
          </w:p>
        </w:tc>
        <w:tc>
          <w:tcPr>
            <w:tcW w:w="2886" w:type="dxa"/>
            <w:gridSpan w:val="2"/>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开户银行</w:t>
            </w:r>
          </w:p>
        </w:tc>
        <w:tc>
          <w:tcPr>
            <w:tcW w:w="2556" w:type="dxa"/>
            <w:gridSpan w:val="3"/>
            <w:noWrap/>
            <w:vAlign w:val="center"/>
          </w:tcPr>
          <w:p>
            <w:pPr>
              <w:jc w:val="center"/>
              <w:rPr>
                <w:sz w:val="24"/>
              </w:rPr>
            </w:pPr>
          </w:p>
        </w:tc>
        <w:tc>
          <w:tcPr>
            <w:tcW w:w="2091" w:type="dxa"/>
            <w:gridSpan w:val="2"/>
            <w:noWrap/>
            <w:vAlign w:val="center"/>
          </w:tcPr>
          <w:p>
            <w:pPr>
              <w:jc w:val="center"/>
              <w:rPr>
                <w:sz w:val="24"/>
              </w:rPr>
            </w:pPr>
            <w:r>
              <w:rPr>
                <w:rFonts w:hint="eastAsia"/>
                <w:sz w:val="24"/>
              </w:rPr>
              <w:t>帐  号</w:t>
            </w:r>
          </w:p>
        </w:tc>
        <w:tc>
          <w:tcPr>
            <w:tcW w:w="2886" w:type="dxa"/>
            <w:gridSpan w:val="2"/>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经营范围</w:t>
            </w:r>
          </w:p>
        </w:tc>
        <w:tc>
          <w:tcPr>
            <w:tcW w:w="7533" w:type="dxa"/>
            <w:gridSpan w:val="7"/>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备  注</w:t>
            </w:r>
          </w:p>
        </w:tc>
        <w:tc>
          <w:tcPr>
            <w:tcW w:w="7533" w:type="dxa"/>
            <w:gridSpan w:val="7"/>
            <w:noWrap/>
            <w:vAlign w:val="center"/>
          </w:tcPr>
          <w:p>
            <w:pPr>
              <w:jc w:val="center"/>
              <w:rPr>
                <w:sz w:val="24"/>
              </w:rPr>
            </w:pPr>
            <w:r>
              <w:rPr>
                <w:rFonts w:hint="eastAsia"/>
                <w:sz w:val="24"/>
              </w:rPr>
              <w:t>-----------------</w:t>
            </w:r>
          </w:p>
        </w:tc>
      </w:tr>
    </w:tbl>
    <w:p>
      <w:pPr>
        <w:rPr>
          <w:sz w:val="24"/>
        </w:rPr>
      </w:pPr>
    </w:p>
    <w:p>
      <w:pPr>
        <w:spacing w:line="480" w:lineRule="auto"/>
        <w:rPr>
          <w:sz w:val="24"/>
        </w:rPr>
      </w:pPr>
      <w:r>
        <w:rPr>
          <w:rFonts w:hint="eastAsia"/>
          <w:sz w:val="24"/>
        </w:rPr>
        <w:t xml:space="preserve">遴选人名称：     </w:t>
      </w:r>
    </w:p>
    <w:p>
      <w:pPr>
        <w:spacing w:line="480" w:lineRule="auto"/>
        <w:rPr>
          <w:sz w:val="24"/>
        </w:rPr>
      </w:pPr>
      <w:r>
        <w:rPr>
          <w:rFonts w:hint="eastAsia"/>
          <w:sz w:val="24"/>
        </w:rPr>
        <w:t>法人代表或授权人代表：</w:t>
      </w:r>
    </w:p>
    <w:p>
      <w:pPr>
        <w:spacing w:line="480" w:lineRule="auto"/>
        <w:rPr>
          <w:sz w:val="24"/>
        </w:rPr>
      </w:pPr>
      <w:r>
        <w:rPr>
          <w:rFonts w:hint="eastAsia"/>
          <w:sz w:val="24"/>
        </w:rPr>
        <w:t>日期：</w:t>
      </w:r>
    </w:p>
    <w:p>
      <w:pPr>
        <w:spacing w:line="480" w:lineRule="auto"/>
        <w:rPr>
          <w:sz w:val="24"/>
        </w:rPr>
      </w:pPr>
    </w:p>
    <w:p>
      <w:pPr>
        <w:spacing w:line="480" w:lineRule="auto"/>
        <w:rPr>
          <w:sz w:val="24"/>
        </w:rPr>
      </w:pPr>
    </w:p>
    <w:p>
      <w:pPr>
        <w:spacing w:line="480" w:lineRule="auto"/>
        <w:rPr>
          <w:sz w:val="24"/>
        </w:rPr>
      </w:pPr>
    </w:p>
    <w:p>
      <w:pPr>
        <w:spacing w:line="480" w:lineRule="auto"/>
        <w:rPr>
          <w:sz w:val="24"/>
        </w:rPr>
      </w:pPr>
    </w:p>
    <w:p>
      <w:pPr>
        <w:pStyle w:val="2"/>
        <w:rPr>
          <w:sz w:val="24"/>
        </w:rPr>
      </w:pPr>
    </w:p>
    <w:p>
      <w:pPr>
        <w:rPr>
          <w:sz w:val="24"/>
        </w:rPr>
      </w:pPr>
    </w:p>
    <w:p>
      <w:pPr>
        <w:pStyle w:val="2"/>
        <w:rPr>
          <w:sz w:val="24"/>
        </w:rPr>
      </w:pPr>
    </w:p>
    <w:p/>
    <w:p>
      <w:pPr>
        <w:pStyle w:val="2"/>
        <w:rPr>
          <w:sz w:val="24"/>
        </w:rPr>
      </w:pPr>
    </w:p>
    <w:p>
      <w:pPr>
        <w:rPr>
          <w:sz w:val="24"/>
        </w:rPr>
      </w:pPr>
    </w:p>
    <w:p>
      <w:pPr>
        <w:rPr>
          <w:sz w:val="28"/>
        </w:rPr>
      </w:pPr>
      <w:r>
        <w:rPr>
          <w:rFonts w:hint="eastAsia"/>
          <w:sz w:val="28"/>
        </w:rPr>
        <w:t>附表3</w:t>
      </w:r>
    </w:p>
    <w:p>
      <w:pPr>
        <w:ind w:firstLine="1294" w:firstLineChars="293"/>
        <w:rPr>
          <w:b/>
          <w:bCs/>
          <w:sz w:val="44"/>
        </w:rPr>
      </w:pPr>
      <w:r>
        <w:rPr>
          <w:rFonts w:hint="eastAsia"/>
          <w:b/>
          <w:bCs/>
          <w:sz w:val="44"/>
        </w:rPr>
        <w:t>遴选人对所授权代表的授权委托书</w:t>
      </w:r>
    </w:p>
    <w:p>
      <w:pPr>
        <w:ind w:firstLine="1294" w:firstLineChars="293"/>
        <w:rPr>
          <w:b/>
          <w:bCs/>
          <w:sz w:val="44"/>
        </w:rPr>
      </w:pPr>
    </w:p>
    <w:p>
      <w:pPr>
        <w:ind w:firstLine="560" w:firstLineChars="200"/>
        <w:rPr>
          <w:sz w:val="28"/>
        </w:rPr>
      </w:pPr>
      <w:r>
        <w:rPr>
          <w:rFonts w:hint="eastAsia"/>
          <w:sz w:val="28"/>
        </w:rPr>
        <w:t xml:space="preserve">（遴选机构名称）的（法定代表）代表公司授权（被授权代表姓名）（职务）作为公司的合法代理人，负责此次  </w:t>
      </w:r>
      <w:r>
        <w:rPr>
          <w:rFonts w:hint="eastAsia"/>
          <w:sz w:val="28"/>
          <w:u w:val="single"/>
        </w:rPr>
        <w:t xml:space="preserve">                （项目名称） </w:t>
      </w:r>
      <w:r>
        <w:rPr>
          <w:rFonts w:hint="eastAsia"/>
          <w:sz w:val="28"/>
        </w:rPr>
        <w:t>遴选活动中的工作，并以本公司名义处理一切与之有关的事务。</w:t>
      </w:r>
    </w:p>
    <w:tbl>
      <w:tblPr>
        <w:tblStyle w:val="16"/>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0" w:hRule="atLeast"/>
        </w:trPr>
        <w:tc>
          <w:tcPr>
            <w:tcW w:w="6244" w:type="dxa"/>
            <w:noWrap/>
          </w:tcPr>
          <w:p>
            <w:pPr>
              <w:rPr>
                <w:sz w:val="28"/>
              </w:rPr>
            </w:pPr>
          </w:p>
          <w:p>
            <w:pPr>
              <w:rPr>
                <w:sz w:val="28"/>
              </w:rPr>
            </w:pPr>
          </w:p>
          <w:p>
            <w:pPr>
              <w:rPr>
                <w:sz w:val="28"/>
              </w:rPr>
            </w:pPr>
            <w:r>
              <w:rPr>
                <w:rFonts w:hint="eastAsia"/>
                <w:sz w:val="28"/>
              </w:rPr>
              <w:t>（授权人身份证复印件（双面）粘贴处）</w:t>
            </w:r>
          </w:p>
        </w:tc>
      </w:tr>
    </w:tbl>
    <w:p>
      <w:pPr>
        <w:rPr>
          <w:sz w:val="28"/>
        </w:rPr>
      </w:pPr>
    </w:p>
    <w:tbl>
      <w:tblPr>
        <w:tblStyle w:val="16"/>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3" w:hRule="atLeast"/>
        </w:trPr>
        <w:tc>
          <w:tcPr>
            <w:tcW w:w="6244" w:type="dxa"/>
            <w:noWrap/>
          </w:tcPr>
          <w:p>
            <w:pPr>
              <w:rPr>
                <w:sz w:val="28"/>
              </w:rPr>
            </w:pPr>
          </w:p>
          <w:p>
            <w:pPr>
              <w:rPr>
                <w:sz w:val="28"/>
              </w:rPr>
            </w:pPr>
          </w:p>
          <w:p>
            <w:pPr>
              <w:rPr>
                <w:sz w:val="28"/>
              </w:rPr>
            </w:pPr>
            <w:r>
              <w:rPr>
                <w:rFonts w:hint="eastAsia"/>
                <w:sz w:val="28"/>
              </w:rPr>
              <w:t>（被授权人身份证复印件（双面）粘贴处）</w:t>
            </w:r>
          </w:p>
        </w:tc>
      </w:tr>
    </w:tbl>
    <w:p>
      <w:pPr>
        <w:rPr>
          <w:sz w:val="28"/>
          <w:u w:val="single"/>
        </w:rPr>
      </w:pPr>
      <w:r>
        <w:rPr>
          <w:rFonts w:hint="eastAsia"/>
          <w:sz w:val="28"/>
        </w:rPr>
        <w:t>授权人：（签字盖章）</w:t>
      </w:r>
    </w:p>
    <w:p>
      <w:pPr>
        <w:rPr>
          <w:sz w:val="28"/>
          <w:u w:val="single"/>
        </w:rPr>
      </w:pPr>
      <w:r>
        <w:rPr>
          <w:rFonts w:hint="eastAsia"/>
          <w:sz w:val="28"/>
        </w:rPr>
        <w:t>被授权人：（签字盖章）</w:t>
      </w:r>
    </w:p>
    <w:p>
      <w:pPr>
        <w:rPr>
          <w:b/>
          <w:bCs/>
          <w:sz w:val="28"/>
          <w:u w:val="single"/>
          <w:vertAlign w:val="subscript"/>
        </w:rPr>
      </w:pPr>
      <w:r>
        <w:rPr>
          <w:rFonts w:hint="eastAsia"/>
          <w:sz w:val="28"/>
        </w:rPr>
        <w:t>签发日期：</w:t>
      </w:r>
    </w:p>
    <w:p>
      <w:pPr>
        <w:rPr>
          <w:sz w:val="28"/>
        </w:rPr>
      </w:pPr>
    </w:p>
    <w:p>
      <w:pPr>
        <w:rPr>
          <w:sz w:val="28"/>
        </w:rPr>
      </w:pPr>
      <w:r>
        <w:rPr>
          <w:rFonts w:hint="eastAsia"/>
          <w:sz w:val="28"/>
        </w:rPr>
        <w:t>附表4</w:t>
      </w:r>
    </w:p>
    <w:p>
      <w:pPr>
        <w:ind w:firstLine="2831" w:firstLineChars="641"/>
        <w:rPr>
          <w:b/>
          <w:bCs/>
          <w:sz w:val="44"/>
        </w:rPr>
      </w:pPr>
      <w:r>
        <w:rPr>
          <w:rFonts w:hint="eastAsia"/>
          <w:b/>
          <w:bCs/>
          <w:sz w:val="44"/>
        </w:rPr>
        <w:t>遴选人承诺书</w:t>
      </w:r>
    </w:p>
    <w:p>
      <w:pPr>
        <w:rPr>
          <w:sz w:val="24"/>
        </w:rPr>
      </w:pPr>
    </w:p>
    <w:p>
      <w:pPr>
        <w:spacing w:line="360" w:lineRule="auto"/>
        <w:outlineLvl w:val="5"/>
        <w:rPr>
          <w:rFonts w:hAnsi="宋体" w:cs="宋体"/>
          <w:bCs/>
          <w:sz w:val="24"/>
        </w:rPr>
      </w:pPr>
      <w:r>
        <w:rPr>
          <w:rFonts w:hint="eastAsia" w:ascii="新宋体" w:hAnsi="新宋体" w:eastAsia="新宋体" w:cs="新宋体"/>
          <w:color w:val="000000" w:themeColor="text1"/>
          <w:sz w:val="24"/>
          <w:szCs w:val="24"/>
          <w:highlight w:val="none"/>
          <w:lang w:val="en-US" w:eastAsia="zh-CN"/>
          <w14:textFill>
            <w14:solidFill>
              <w14:schemeClr w14:val="tx1"/>
            </w14:solidFill>
          </w14:textFill>
        </w:rPr>
        <w:t>邛崃市妇幼保健院（邛崃市妇幼保健计划生育服务中心、邛崃市妇女儿童医院）</w:t>
      </w:r>
      <w:r>
        <w:rPr>
          <w:rFonts w:hint="eastAsia" w:hAnsi="宋体" w:cs="宋体"/>
          <w:bCs/>
          <w:sz w:val="24"/>
        </w:rPr>
        <w:t>：</w:t>
      </w:r>
    </w:p>
    <w:p>
      <w:pPr>
        <w:spacing w:line="400" w:lineRule="atLeast"/>
        <w:ind w:firstLine="480" w:firstLineChars="200"/>
        <w:outlineLvl w:val="5"/>
        <w:rPr>
          <w:rFonts w:hAnsi="宋体" w:cs="宋体"/>
          <w:bCs/>
          <w:sz w:val="24"/>
        </w:rPr>
      </w:pPr>
      <w:r>
        <w:rPr>
          <w:rFonts w:hint="eastAsia" w:hAnsi="宋体" w:cs="宋体"/>
          <w:bCs/>
          <w:sz w:val="24"/>
        </w:rPr>
        <w:t>我方全面研究了 “”项目【招标编号</w:t>
      </w:r>
      <w:r>
        <w:rPr>
          <w:rFonts w:hint="eastAsia" w:hAnsi="宋体" w:cs="宋体"/>
          <w:sz w:val="24"/>
        </w:rPr>
        <w:t>：包号</w:t>
      </w:r>
      <w:r>
        <w:rPr>
          <w:rFonts w:hAnsi="宋体" w:cs="宋体"/>
          <w:sz w:val="24"/>
        </w:rPr>
        <w:t>：</w:t>
      </w:r>
      <w:r>
        <w:rPr>
          <w:rFonts w:hint="eastAsia" w:hAnsi="宋体" w:cs="宋体"/>
          <w:bCs/>
          <w:sz w:val="24"/>
        </w:rPr>
        <w:t>】遴选文件；决定参加贵单位组织的本项目投标。我方授权 （姓名、职务）代表我方（投标单位的名称）全权处理本项目投标的有关事宜。</w:t>
      </w:r>
    </w:p>
    <w:p>
      <w:pPr>
        <w:spacing w:line="400" w:lineRule="atLeast"/>
        <w:ind w:firstLine="480" w:firstLineChars="200"/>
        <w:outlineLvl w:val="5"/>
        <w:rPr>
          <w:rFonts w:hAnsi="宋体" w:cs="宋体"/>
          <w:bCs/>
          <w:sz w:val="24"/>
          <w:u w:val="single"/>
        </w:rPr>
      </w:pPr>
      <w:r>
        <w:rPr>
          <w:rFonts w:hint="eastAsia" w:hAnsi="宋体" w:cs="宋体"/>
          <w:bCs/>
          <w:sz w:val="24"/>
        </w:rPr>
        <w:t>1、我方自愿按照遴选文件规定的各项要求向采购人提供所需货物/服务。</w:t>
      </w:r>
    </w:p>
    <w:p>
      <w:pPr>
        <w:spacing w:line="400" w:lineRule="atLeast"/>
        <w:ind w:firstLine="480" w:firstLineChars="200"/>
        <w:outlineLvl w:val="5"/>
        <w:rPr>
          <w:rFonts w:hAnsi="宋体" w:cs="宋体"/>
          <w:bCs/>
          <w:sz w:val="24"/>
        </w:rPr>
      </w:pPr>
      <w:r>
        <w:rPr>
          <w:rFonts w:hint="eastAsia" w:hAnsi="宋体" w:cs="宋体"/>
          <w:bCs/>
          <w:sz w:val="24"/>
        </w:rPr>
        <w:t>2、一旦我方中标，我方将严格履行采购合同规定的责任和义务。</w:t>
      </w:r>
    </w:p>
    <w:p>
      <w:pPr>
        <w:spacing w:line="400" w:lineRule="atLeast"/>
        <w:ind w:firstLine="480" w:firstLineChars="200"/>
        <w:outlineLvl w:val="5"/>
        <w:rPr>
          <w:rFonts w:hAnsi="宋体" w:cs="宋体"/>
          <w:bCs/>
          <w:sz w:val="24"/>
        </w:rPr>
      </w:pPr>
      <w:r>
        <w:rPr>
          <w:rFonts w:hint="eastAsia" w:hAnsi="宋体" w:cs="宋体"/>
          <w:bCs/>
          <w:sz w:val="24"/>
        </w:rPr>
        <w:t>3、我们已详细阅读全部遴选文件，参考资料及有关附件等，我们完全理解并放弃提出含糊不清或误解的问题的权利。</w:t>
      </w:r>
    </w:p>
    <w:p>
      <w:pPr>
        <w:spacing w:line="400" w:lineRule="atLeast"/>
        <w:ind w:firstLine="480" w:firstLineChars="200"/>
        <w:outlineLvl w:val="5"/>
        <w:rPr>
          <w:rFonts w:hAnsi="宋体" w:cs="宋体"/>
          <w:bCs/>
          <w:sz w:val="24"/>
        </w:rPr>
      </w:pPr>
      <w:r>
        <w:rPr>
          <w:rFonts w:hint="eastAsia" w:hAnsi="宋体" w:cs="宋体"/>
          <w:bCs/>
          <w:sz w:val="24"/>
        </w:rPr>
        <w:t>4、我方为本项目提交的投标文件正本1份，副本</w:t>
      </w:r>
      <w:r>
        <w:rPr>
          <w:rFonts w:hint="eastAsia" w:hAnsi="宋体" w:cs="宋体"/>
          <w:bCs/>
          <w:sz w:val="24"/>
          <w:lang w:val="en-US" w:eastAsia="zh-CN"/>
        </w:rPr>
        <w:t>2</w:t>
      </w:r>
      <w:r>
        <w:rPr>
          <w:rFonts w:hint="eastAsia" w:hAnsi="宋体" w:cs="宋体"/>
          <w:bCs/>
          <w:sz w:val="24"/>
        </w:rPr>
        <w:t>份，投标有效期为递交投标文件截止之日起90天。</w:t>
      </w:r>
    </w:p>
    <w:p>
      <w:pPr>
        <w:spacing w:line="400" w:lineRule="atLeast"/>
        <w:ind w:firstLine="480" w:firstLineChars="200"/>
        <w:outlineLvl w:val="5"/>
        <w:rPr>
          <w:rFonts w:hAnsi="宋体" w:cs="宋体"/>
          <w:bCs/>
          <w:sz w:val="24"/>
        </w:rPr>
      </w:pPr>
      <w:r>
        <w:rPr>
          <w:rFonts w:hint="eastAsia" w:hAnsi="宋体" w:cs="宋体"/>
          <w:bCs/>
          <w:sz w:val="24"/>
        </w:rPr>
        <w:t>5、我方完全理解采购人</w:t>
      </w:r>
      <w:r>
        <w:rPr>
          <w:rFonts w:hint="eastAsia" w:hAnsi="宋体" w:cs="宋体"/>
          <w:sz w:val="24"/>
        </w:rPr>
        <w:t>不一定接受最低报价的投标或收到的任何投标</w:t>
      </w:r>
      <w:r>
        <w:rPr>
          <w:rFonts w:hint="eastAsia" w:hAnsi="宋体" w:cs="宋体"/>
          <w:bCs/>
          <w:sz w:val="24"/>
        </w:rPr>
        <w:t>。</w:t>
      </w:r>
    </w:p>
    <w:p>
      <w:pPr>
        <w:widowControl/>
        <w:spacing w:line="400" w:lineRule="atLeast"/>
        <w:ind w:firstLine="470" w:firstLineChars="196"/>
        <w:jc w:val="left"/>
        <w:outlineLvl w:val="1"/>
        <w:rPr>
          <w:rFonts w:hAnsi="宋体" w:cs="宋体"/>
          <w:sz w:val="24"/>
        </w:rPr>
      </w:pPr>
      <w:r>
        <w:rPr>
          <w:rFonts w:hint="eastAsia" w:hAnsi="宋体" w:cs="宋体"/>
          <w:bCs/>
          <w:sz w:val="24"/>
        </w:rPr>
        <w:t>6、</w:t>
      </w:r>
      <w:r>
        <w:rPr>
          <w:rFonts w:hint="eastAsia" w:hAnsi="宋体" w:cs="宋体"/>
          <w:sz w:val="24"/>
        </w:rPr>
        <w:t>我方同意本遴选文件依据《四川省公共资源交易领域严重失信联合惩戒实施办法》（川发改信用规〔2019〕405号）、《关于对政府采购领域严重违法失信主体开展联合惩戒的合作备忘录》（发改财金〔2018〕1614号）对我方可能存在的失信行为进行的惩戒。</w:t>
      </w:r>
    </w:p>
    <w:p>
      <w:pPr>
        <w:widowControl/>
        <w:spacing w:line="400" w:lineRule="atLeast"/>
        <w:ind w:firstLine="470" w:firstLineChars="196"/>
        <w:jc w:val="left"/>
        <w:outlineLvl w:val="1"/>
        <w:rPr>
          <w:rFonts w:hAnsi="宋体" w:cs="宋体"/>
          <w:bCs/>
          <w:sz w:val="24"/>
        </w:rPr>
      </w:pPr>
      <w:r>
        <w:rPr>
          <w:rFonts w:hint="eastAsia" w:hAnsi="宋体" w:cs="宋体"/>
          <w:bCs/>
          <w:sz w:val="24"/>
        </w:rPr>
        <w:t>7、我方愿意提供贵方可能另外要求的，与投标有关的文件资料，并保证我方已提供和将要提供的文件资料是真实、准确的。</w:t>
      </w:r>
    </w:p>
    <w:p>
      <w:pPr>
        <w:pStyle w:val="2"/>
        <w:rPr>
          <w:rFonts w:ascii="宋体" w:hAnsi="宋体" w:cs="宋体"/>
        </w:rPr>
      </w:pPr>
    </w:p>
    <w:p>
      <w:pPr>
        <w:pStyle w:val="2"/>
        <w:rPr>
          <w:rFonts w:ascii="宋体" w:hAnsi="宋体" w:cs="宋体"/>
        </w:rPr>
      </w:pPr>
    </w:p>
    <w:p>
      <w:pPr>
        <w:pStyle w:val="2"/>
        <w:rPr>
          <w:rFonts w:ascii="宋体" w:hAnsi="宋体" w:cs="宋体"/>
        </w:rPr>
      </w:pPr>
    </w:p>
    <w:p>
      <w:pPr>
        <w:pStyle w:val="2"/>
        <w:rPr>
          <w:rFonts w:ascii="宋体" w:hAnsi="宋体" w:cs="宋体"/>
        </w:rPr>
      </w:pPr>
    </w:p>
    <w:p>
      <w:pPr>
        <w:widowControl/>
        <w:adjustRightInd w:val="0"/>
        <w:jc w:val="left"/>
        <w:outlineLvl w:val="5"/>
        <w:rPr>
          <w:rFonts w:hAnsi="宋体"/>
          <w:sz w:val="24"/>
        </w:rPr>
      </w:pPr>
      <w:r>
        <w:rPr>
          <w:rFonts w:hint="eastAsia" w:hAnsi="宋体"/>
          <w:sz w:val="24"/>
          <w:lang w:eastAsia="zh-CN"/>
        </w:rPr>
        <w:t>遴选人</w:t>
      </w:r>
      <w:r>
        <w:rPr>
          <w:rFonts w:hint="eastAsia" w:hAnsi="宋体"/>
          <w:sz w:val="24"/>
        </w:rPr>
        <w:t>名称：        （盖单位公章）</w:t>
      </w:r>
    </w:p>
    <w:p>
      <w:pPr>
        <w:widowControl/>
        <w:adjustRightInd w:val="0"/>
        <w:jc w:val="left"/>
        <w:outlineLvl w:val="5"/>
        <w:rPr>
          <w:rFonts w:hAnsi="宋体"/>
          <w:sz w:val="24"/>
        </w:rPr>
      </w:pPr>
      <w:r>
        <w:rPr>
          <w:rFonts w:hint="eastAsia" w:hAnsi="宋体"/>
          <w:sz w:val="24"/>
        </w:rPr>
        <w:t>法定代表人或授权代表（签字）：</w:t>
      </w:r>
    </w:p>
    <w:p>
      <w:pPr>
        <w:outlineLvl w:val="5"/>
        <w:rPr>
          <w:rFonts w:hAnsi="宋体" w:cs="宋体"/>
          <w:sz w:val="24"/>
        </w:rPr>
      </w:pPr>
      <w:r>
        <w:rPr>
          <w:rFonts w:hint="eastAsia" w:hAnsi="宋体"/>
          <w:sz w:val="24"/>
        </w:rPr>
        <w:t>日期：</w:t>
      </w:r>
    </w:p>
    <w:p>
      <w:pPr>
        <w:pStyle w:val="8"/>
      </w:pPr>
    </w:p>
    <w:p>
      <w:pPr>
        <w:pStyle w:val="8"/>
      </w:pPr>
    </w:p>
    <w:p>
      <w:pPr>
        <w:rPr>
          <w:sz w:val="28"/>
        </w:rPr>
      </w:pPr>
    </w:p>
    <w:p>
      <w:pPr>
        <w:pStyle w:val="15"/>
        <w:ind w:firstLine="280"/>
        <w:rPr>
          <w:sz w:val="28"/>
        </w:rPr>
      </w:pPr>
    </w:p>
    <w:p>
      <w:pPr>
        <w:rPr>
          <w:sz w:val="28"/>
        </w:rPr>
      </w:pPr>
    </w:p>
    <w:p>
      <w:pPr>
        <w:pStyle w:val="2"/>
      </w:pPr>
    </w:p>
    <w:p>
      <w:pPr>
        <w:rPr>
          <w:sz w:val="28"/>
        </w:rPr>
      </w:pPr>
      <w:r>
        <w:rPr>
          <w:rFonts w:hint="eastAsia"/>
          <w:sz w:val="28"/>
        </w:rPr>
        <w:t>附表5</w:t>
      </w:r>
    </w:p>
    <w:p>
      <w:pPr>
        <w:pStyle w:val="5"/>
        <w:spacing w:before="0" w:after="0" w:line="360" w:lineRule="auto"/>
        <w:rPr>
          <w:rFonts w:ascii="宋体" w:hAnsi="宋体" w:eastAsia="宋体" w:cs="宋体"/>
        </w:rPr>
      </w:pPr>
      <w:r>
        <w:rPr>
          <w:rFonts w:hint="eastAsia" w:ascii="宋体" w:hAnsi="宋体" w:eastAsia="宋体" w:cs="宋体"/>
        </w:rPr>
        <w:t xml:space="preserve">承诺函 </w:t>
      </w:r>
    </w:p>
    <w:p>
      <w:pPr>
        <w:widowControl/>
        <w:jc w:val="left"/>
        <w:outlineLvl w:val="5"/>
        <w:rPr>
          <w:rFonts w:hint="eastAsia" w:hAnsi="宋体" w:eastAsia="宋体" w:cs="宋体"/>
          <w:sz w:val="24"/>
          <w:lang w:eastAsia="zh-CN"/>
        </w:rPr>
      </w:pPr>
      <w:r>
        <w:rPr>
          <w:rFonts w:hint="eastAsia" w:hAnsi="宋体" w:cs="宋体"/>
          <w:sz w:val="24"/>
        </w:rPr>
        <w:t>致：</w:t>
      </w:r>
      <w:r>
        <w:rPr>
          <w:rFonts w:hint="eastAsia" w:ascii="新宋体" w:hAnsi="新宋体" w:eastAsia="新宋体" w:cs="新宋体"/>
          <w:color w:val="000000" w:themeColor="text1"/>
          <w:sz w:val="24"/>
          <w:szCs w:val="24"/>
          <w:highlight w:val="none"/>
          <w:lang w:val="en-US" w:eastAsia="zh-CN"/>
          <w14:textFill>
            <w14:solidFill>
              <w14:schemeClr w14:val="tx1"/>
            </w14:solidFill>
          </w14:textFill>
        </w:rPr>
        <w:t>邛崃市妇幼保健院（邛崃市妇幼保健计划生育服务中心、邛崃市妇女儿童医院）</w:t>
      </w:r>
    </w:p>
    <w:p>
      <w:pPr>
        <w:widowControl/>
        <w:ind w:firstLine="480" w:firstLineChars="200"/>
        <w:jc w:val="left"/>
        <w:outlineLvl w:val="1"/>
        <w:rPr>
          <w:rFonts w:hAnsi="宋体"/>
          <w:sz w:val="24"/>
        </w:rPr>
      </w:pPr>
      <w:r>
        <w:rPr>
          <w:rFonts w:hint="eastAsia" w:hAnsi="宋体"/>
          <w:sz w:val="24"/>
        </w:rPr>
        <w:t>我公司作为本次采购项目的</w:t>
      </w:r>
      <w:r>
        <w:rPr>
          <w:rFonts w:hint="eastAsia" w:hAnsi="宋体"/>
          <w:sz w:val="24"/>
          <w:lang w:eastAsia="zh-CN"/>
        </w:rPr>
        <w:t>遴选人</w:t>
      </w:r>
      <w:r>
        <w:rPr>
          <w:rFonts w:hint="eastAsia" w:hAnsi="宋体"/>
          <w:sz w:val="24"/>
        </w:rPr>
        <w:t>，根据遴选文件要求，现郑重承诺如下：</w:t>
      </w:r>
    </w:p>
    <w:p>
      <w:pPr>
        <w:widowControl/>
        <w:ind w:firstLine="480" w:firstLineChars="200"/>
        <w:jc w:val="left"/>
        <w:outlineLvl w:val="1"/>
        <w:rPr>
          <w:rFonts w:hAnsi="宋体"/>
          <w:sz w:val="24"/>
        </w:rPr>
      </w:pPr>
      <w:r>
        <w:rPr>
          <w:rFonts w:hint="eastAsia" w:hAnsi="宋体"/>
          <w:sz w:val="24"/>
        </w:rPr>
        <w:t>一、具备下列条件：</w:t>
      </w:r>
    </w:p>
    <w:p>
      <w:pPr>
        <w:widowControl/>
        <w:ind w:firstLine="480" w:firstLineChars="200"/>
        <w:jc w:val="left"/>
        <w:outlineLvl w:val="1"/>
        <w:rPr>
          <w:rFonts w:hAnsi="宋体"/>
          <w:sz w:val="24"/>
        </w:rPr>
      </w:pPr>
      <w:r>
        <w:rPr>
          <w:rFonts w:hint="eastAsia" w:hAnsi="宋体"/>
          <w:sz w:val="24"/>
        </w:rPr>
        <w:t xml:space="preserve">（1）具有独立承担民事责任的能力； </w:t>
      </w:r>
    </w:p>
    <w:p>
      <w:pPr>
        <w:widowControl/>
        <w:ind w:firstLine="480" w:firstLineChars="200"/>
        <w:jc w:val="left"/>
        <w:outlineLvl w:val="1"/>
        <w:rPr>
          <w:rFonts w:hAnsi="宋体"/>
          <w:sz w:val="24"/>
        </w:rPr>
      </w:pPr>
      <w:r>
        <w:rPr>
          <w:rFonts w:hint="eastAsia" w:hAnsi="宋体"/>
          <w:sz w:val="24"/>
        </w:rPr>
        <w:t xml:space="preserve">（2）具有良好的商业信誉和健全的财务会计制度； </w:t>
      </w:r>
    </w:p>
    <w:p>
      <w:pPr>
        <w:widowControl/>
        <w:ind w:firstLine="480" w:firstLineChars="200"/>
        <w:jc w:val="left"/>
        <w:outlineLvl w:val="1"/>
        <w:rPr>
          <w:rFonts w:hAnsi="宋体"/>
          <w:sz w:val="24"/>
        </w:rPr>
      </w:pPr>
      <w:r>
        <w:rPr>
          <w:rFonts w:hint="eastAsia" w:hAnsi="宋体"/>
          <w:sz w:val="24"/>
        </w:rPr>
        <w:t xml:space="preserve">（3）具有履行合同所必需的设备和专业技术能力； </w:t>
      </w:r>
    </w:p>
    <w:p>
      <w:pPr>
        <w:widowControl/>
        <w:ind w:firstLine="480" w:firstLineChars="200"/>
        <w:jc w:val="left"/>
        <w:outlineLvl w:val="1"/>
        <w:rPr>
          <w:rFonts w:hAnsi="宋体"/>
          <w:sz w:val="24"/>
        </w:rPr>
      </w:pPr>
      <w:r>
        <w:rPr>
          <w:rFonts w:hint="eastAsia" w:hAnsi="宋体"/>
          <w:sz w:val="24"/>
        </w:rPr>
        <w:t xml:space="preserve">（4）有依法缴纳税收和社会保障资金的良好记录； </w:t>
      </w:r>
    </w:p>
    <w:p>
      <w:pPr>
        <w:widowControl/>
        <w:ind w:firstLine="480" w:firstLineChars="200"/>
        <w:jc w:val="left"/>
        <w:outlineLvl w:val="1"/>
        <w:rPr>
          <w:rFonts w:hAnsi="宋体"/>
          <w:sz w:val="24"/>
        </w:rPr>
      </w:pPr>
      <w:r>
        <w:rPr>
          <w:rFonts w:hint="eastAsia" w:hAnsi="宋体"/>
          <w:sz w:val="24"/>
        </w:rPr>
        <w:t>（5）参加采购活动前三年内，在经营活动中没有重大违法记录；</w:t>
      </w:r>
    </w:p>
    <w:p>
      <w:pPr>
        <w:widowControl/>
        <w:ind w:firstLine="480" w:firstLineChars="200"/>
        <w:jc w:val="left"/>
        <w:outlineLvl w:val="1"/>
        <w:rPr>
          <w:rFonts w:hAnsi="宋体"/>
          <w:sz w:val="24"/>
        </w:rPr>
      </w:pPr>
      <w:r>
        <w:rPr>
          <w:rFonts w:hint="eastAsia" w:hAnsi="宋体"/>
          <w:sz w:val="24"/>
        </w:rPr>
        <w:t>（6）法律、行政法规规定的其他条件；</w:t>
      </w:r>
    </w:p>
    <w:p>
      <w:pPr>
        <w:widowControl/>
        <w:ind w:firstLine="480" w:firstLineChars="200"/>
        <w:jc w:val="left"/>
        <w:outlineLvl w:val="1"/>
        <w:rPr>
          <w:rFonts w:hAnsi="宋体"/>
          <w:sz w:val="24"/>
        </w:rPr>
      </w:pPr>
      <w:r>
        <w:rPr>
          <w:rFonts w:hint="eastAsia" w:hAnsi="宋体"/>
          <w:sz w:val="24"/>
        </w:rPr>
        <w:t>（7）根据采购项目提出的特殊条件</w:t>
      </w:r>
      <w:r>
        <w:rPr>
          <w:rFonts w:hAnsi="宋体"/>
          <w:sz w:val="24"/>
        </w:rPr>
        <w:t>。</w:t>
      </w:r>
    </w:p>
    <w:p>
      <w:pPr>
        <w:widowControl/>
        <w:ind w:firstLine="480" w:firstLineChars="200"/>
        <w:jc w:val="left"/>
        <w:outlineLvl w:val="1"/>
        <w:rPr>
          <w:rFonts w:hAnsi="宋体"/>
          <w:sz w:val="24"/>
        </w:rPr>
      </w:pPr>
      <w:r>
        <w:rPr>
          <w:rFonts w:hAnsi="宋体"/>
          <w:sz w:val="24"/>
        </w:rPr>
        <w:t>二、完全接受和满足本项目遴选文件中规定的实质性要求，如对遴选文件有异议，已经在投标截止时间届满前依法进行维权救济，不存在对遴选文件有异议的同时又参加投标以求侥幸中标或者为实现其他非法目的的行为。</w:t>
      </w:r>
    </w:p>
    <w:p>
      <w:pPr>
        <w:widowControl/>
        <w:ind w:firstLine="480" w:firstLineChars="200"/>
        <w:jc w:val="left"/>
        <w:outlineLvl w:val="1"/>
        <w:rPr>
          <w:rFonts w:hAnsi="宋体"/>
          <w:sz w:val="24"/>
        </w:rPr>
      </w:pPr>
      <w:r>
        <w:rPr>
          <w:rFonts w:hint="eastAsia" w:hAnsi="宋体"/>
          <w:sz w:val="24"/>
        </w:rPr>
        <w:t>三、参加本次招标采购活动，不存在与单位负责人为同一人或者存在直接控股、管理关系的其他供应商参与同一合同项下的采购活动的行为。我方未参与本采购项目前期咨询论证，不属于禁止参加本项目投标的供应商。</w:t>
      </w:r>
    </w:p>
    <w:p>
      <w:pPr>
        <w:widowControl/>
        <w:ind w:firstLine="480" w:firstLineChars="200"/>
        <w:jc w:val="left"/>
        <w:outlineLvl w:val="1"/>
        <w:rPr>
          <w:rFonts w:hAnsi="宋体"/>
          <w:sz w:val="24"/>
        </w:rPr>
      </w:pPr>
      <w:r>
        <w:rPr>
          <w:rFonts w:hint="eastAsia" w:hAnsi="宋体"/>
          <w:sz w:val="24"/>
        </w:rPr>
        <w:t>四、参加本次招标采购活动，不存在和其他供应商在同一合同项下的采购项目中，同时委托同一个自然人、同一家庭的人员、同一单位的人员作为代理人的行为。</w:t>
      </w:r>
    </w:p>
    <w:p>
      <w:pPr>
        <w:widowControl/>
        <w:ind w:firstLine="480" w:firstLineChars="200"/>
        <w:jc w:val="left"/>
        <w:outlineLvl w:val="1"/>
        <w:rPr>
          <w:rFonts w:hAnsi="宋体"/>
          <w:sz w:val="24"/>
        </w:rPr>
      </w:pPr>
      <w:r>
        <w:rPr>
          <w:rFonts w:hint="eastAsia" w:hAnsi="宋体"/>
          <w:sz w:val="24"/>
        </w:rPr>
        <w:t>五、我司未被</w:t>
      </w:r>
      <w:r>
        <w:rPr>
          <w:rFonts w:hAnsi="宋体"/>
          <w:sz w:val="24"/>
        </w:rPr>
        <w:t>对列入</w:t>
      </w:r>
      <w:r>
        <w:rPr>
          <w:rFonts w:hint="eastAsia" w:hAnsi="宋体"/>
          <w:sz w:val="24"/>
        </w:rPr>
        <w:t>按财库[2016]125号规定的</w:t>
      </w:r>
      <w:r>
        <w:rPr>
          <w:rFonts w:hAnsi="宋体"/>
          <w:sz w:val="24"/>
        </w:rPr>
        <w:t>失信被执行人、重大税收违法案件当事人名单、政府采购严重违法失信行为记录名单及其他不符合《中华人民共和国政府采购法》第二十二条规定条件的供应商</w:t>
      </w:r>
      <w:r>
        <w:rPr>
          <w:rFonts w:hint="eastAsia" w:hAnsi="宋体"/>
          <w:sz w:val="24"/>
        </w:rPr>
        <w:t>。</w:t>
      </w:r>
    </w:p>
    <w:p>
      <w:pPr>
        <w:widowControl/>
        <w:ind w:firstLine="480" w:firstLineChars="200"/>
        <w:jc w:val="left"/>
        <w:outlineLvl w:val="1"/>
        <w:rPr>
          <w:rFonts w:hAnsi="宋体"/>
          <w:sz w:val="24"/>
        </w:rPr>
      </w:pPr>
      <w:r>
        <w:rPr>
          <w:rFonts w:hint="eastAsia" w:hAnsi="宋体"/>
          <w:sz w:val="24"/>
        </w:rPr>
        <w:t>六、投标文件中提供的能够给予我公司带来优惠、好处的任何材料资料和技术、服务、商务等响应承诺情况都是真实的、有效的、合法的。</w:t>
      </w:r>
    </w:p>
    <w:p>
      <w:pPr>
        <w:widowControl/>
        <w:ind w:firstLine="480" w:firstLineChars="200"/>
        <w:jc w:val="left"/>
        <w:outlineLvl w:val="1"/>
        <w:rPr>
          <w:rFonts w:hAnsi="宋体"/>
          <w:sz w:val="24"/>
        </w:rPr>
      </w:pPr>
      <w:r>
        <w:rPr>
          <w:rFonts w:hint="eastAsia" w:hAnsi="宋体"/>
          <w:sz w:val="24"/>
        </w:rPr>
        <w:t>七、我司完全同意知识产权的相关要求，承诺由此造成的纠纷由本单位全权负责。</w:t>
      </w:r>
    </w:p>
    <w:p>
      <w:pPr>
        <w:widowControl/>
        <w:ind w:firstLine="480" w:firstLineChars="200"/>
        <w:jc w:val="left"/>
        <w:outlineLvl w:val="1"/>
        <w:rPr>
          <w:rFonts w:hAnsi="宋体"/>
          <w:sz w:val="24"/>
        </w:rPr>
      </w:pPr>
      <w:r>
        <w:rPr>
          <w:rFonts w:hint="eastAsia" w:hAnsi="宋体"/>
          <w:sz w:val="24"/>
        </w:rPr>
        <w:t>八、国家或行业主管部门对采购产品的技术标准、质量标准和资格资质条件等有强制性规定的，我方承诺符合其要求。</w:t>
      </w:r>
    </w:p>
    <w:p>
      <w:pPr>
        <w:widowControl/>
        <w:ind w:firstLine="480" w:firstLineChars="200"/>
        <w:jc w:val="left"/>
        <w:outlineLvl w:val="1"/>
        <w:rPr>
          <w:rFonts w:hAnsi="宋体"/>
          <w:sz w:val="24"/>
        </w:rPr>
      </w:pPr>
      <w:r>
        <w:rPr>
          <w:rFonts w:hint="eastAsia" w:hAnsi="宋体"/>
          <w:sz w:val="24"/>
        </w:rPr>
        <w:t>九、我方将严格按照相关法律法规的要求参与医院采购活动，积极配合医院营造风清气正的亲清营商环境。不以现金、红包、回扣、有价证券、贵重礼品等任何形式影响采购人采购行为。  </w:t>
      </w:r>
    </w:p>
    <w:p>
      <w:pPr>
        <w:widowControl/>
        <w:ind w:firstLine="480" w:firstLineChars="200"/>
        <w:jc w:val="left"/>
        <w:outlineLvl w:val="1"/>
        <w:rPr>
          <w:rFonts w:hAnsi="宋体"/>
          <w:sz w:val="24"/>
        </w:rPr>
      </w:pPr>
      <w:r>
        <w:rPr>
          <w:rFonts w:hint="eastAsia" w:hAnsi="宋体"/>
          <w:sz w:val="24"/>
        </w:rPr>
        <w:t>十、我公司郑重承诺：不组织、不参与任何陪标、围标、串标行为；绝不以他人名义投标，不以任何弄虚作假的方式参加投标。</w:t>
      </w:r>
    </w:p>
    <w:p>
      <w:pPr>
        <w:widowControl/>
        <w:adjustRightInd w:val="0"/>
        <w:ind w:firstLine="480" w:firstLineChars="200"/>
        <w:jc w:val="left"/>
        <w:outlineLvl w:val="5"/>
        <w:rPr>
          <w:rFonts w:hAnsi="宋体"/>
          <w:sz w:val="24"/>
        </w:rPr>
      </w:pPr>
      <w:r>
        <w:rPr>
          <w:rFonts w:hint="eastAsia" w:hAnsi="宋体"/>
          <w:sz w:val="24"/>
        </w:rPr>
        <w:t>本单位对上述承诺内容事项真实性负责。如经查实上述承诺的内容事项存在虚假，本单位愿意接受以提供虚假材料谋取中标追究法律责任。</w:t>
      </w:r>
    </w:p>
    <w:p>
      <w:pPr>
        <w:widowControl/>
        <w:adjustRightInd w:val="0"/>
        <w:jc w:val="left"/>
        <w:outlineLvl w:val="5"/>
        <w:rPr>
          <w:rFonts w:hAnsi="宋体"/>
          <w:sz w:val="24"/>
        </w:rPr>
      </w:pPr>
    </w:p>
    <w:p>
      <w:pPr>
        <w:widowControl/>
        <w:adjustRightInd w:val="0"/>
        <w:jc w:val="left"/>
        <w:outlineLvl w:val="5"/>
        <w:rPr>
          <w:rFonts w:hAnsi="宋体"/>
          <w:sz w:val="24"/>
        </w:rPr>
      </w:pPr>
      <w:r>
        <w:rPr>
          <w:rFonts w:hint="eastAsia" w:hAnsi="宋体"/>
          <w:sz w:val="24"/>
        </w:rPr>
        <w:t>遴选人名称：        （盖单位公章）</w:t>
      </w:r>
    </w:p>
    <w:p>
      <w:pPr>
        <w:widowControl/>
        <w:adjustRightInd w:val="0"/>
        <w:jc w:val="left"/>
        <w:outlineLvl w:val="5"/>
        <w:rPr>
          <w:rFonts w:hAnsi="宋体"/>
          <w:sz w:val="24"/>
        </w:rPr>
      </w:pPr>
      <w:r>
        <w:rPr>
          <w:rFonts w:hint="eastAsia" w:hAnsi="宋体"/>
          <w:sz w:val="24"/>
        </w:rPr>
        <w:t>法定代表人或授权代表（签字）：</w:t>
      </w:r>
    </w:p>
    <w:p>
      <w:pPr>
        <w:outlineLvl w:val="5"/>
        <w:rPr>
          <w:rFonts w:hAnsi="宋体" w:cs="宋体"/>
          <w:sz w:val="24"/>
        </w:rPr>
      </w:pPr>
      <w:r>
        <w:rPr>
          <w:rFonts w:hint="eastAsia" w:hAnsi="宋体"/>
          <w:sz w:val="24"/>
        </w:rPr>
        <w:t>日期：</w:t>
      </w:r>
    </w:p>
    <w:p>
      <w:pPr>
        <w:pStyle w:val="15"/>
        <w:ind w:firstLine="210"/>
      </w:pPr>
    </w:p>
    <w:p>
      <w:pPr>
        <w:rPr>
          <w:rFonts w:hint="eastAsia" w:ascii="宋体" w:hAnsi="宋体" w:eastAsia="宋体"/>
          <w:sz w:val="28"/>
          <w:lang w:eastAsia="zh-CN"/>
        </w:rPr>
      </w:pPr>
      <w:r>
        <w:rPr>
          <w:rFonts w:hint="eastAsia" w:ascii="宋体" w:hAnsi="宋体"/>
          <w:sz w:val="28"/>
        </w:rPr>
        <w:t>附表</w:t>
      </w:r>
      <w:r>
        <w:rPr>
          <w:rFonts w:hint="eastAsia" w:ascii="宋体" w:hAnsi="宋体"/>
          <w:sz w:val="28"/>
          <w:lang w:val="en-US" w:eastAsia="zh-CN"/>
        </w:rPr>
        <w:t>6</w:t>
      </w:r>
    </w:p>
    <w:p>
      <w:pPr>
        <w:jc w:val="center"/>
        <w:rPr>
          <w:rFonts w:ascii="宋体" w:hAnsi="宋体"/>
          <w:b/>
          <w:sz w:val="44"/>
          <w:szCs w:val="44"/>
        </w:rPr>
      </w:pPr>
      <w:r>
        <w:rPr>
          <w:rFonts w:hint="eastAsia" w:ascii="宋体" w:hAnsi="宋体"/>
          <w:b/>
          <w:sz w:val="44"/>
          <w:szCs w:val="44"/>
        </w:rPr>
        <w:t>产品报价表</w:t>
      </w:r>
    </w:p>
    <w:tbl>
      <w:tblPr>
        <w:tblStyle w:val="16"/>
        <w:tblW w:w="97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1"/>
        <w:gridCol w:w="61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8" w:hRule="atLeast"/>
          <w:jc w:val="center"/>
        </w:trPr>
        <w:tc>
          <w:tcPr>
            <w:tcW w:w="3611" w:type="dxa"/>
            <w:noWrap w:val="0"/>
            <w:vAlign w:val="center"/>
          </w:tcPr>
          <w:p>
            <w:pPr>
              <w:snapToGrid w:val="0"/>
              <w:ind w:left="170" w:firstLine="12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项目名称</w:t>
            </w:r>
          </w:p>
        </w:tc>
        <w:tc>
          <w:tcPr>
            <w:tcW w:w="6115" w:type="dxa"/>
            <w:noWrap w:val="0"/>
            <w:vAlign w:val="center"/>
          </w:tcPr>
          <w:p>
            <w:pPr>
              <w:ind w:left="170" w:firstLine="170"/>
              <w:jc w:val="center"/>
              <w:rPr>
                <w:rFonts w:hint="eastAsia" w:ascii="宋体" w:hAnsi="宋体" w:eastAsia="宋体" w:cs="宋体"/>
                <w:snapToGrid w:val="0"/>
                <w:color w:val="00000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9" w:hRule="atLeast"/>
          <w:jc w:val="center"/>
        </w:trPr>
        <w:tc>
          <w:tcPr>
            <w:tcW w:w="3611" w:type="dxa"/>
            <w:noWrap w:val="0"/>
            <w:vAlign w:val="center"/>
          </w:tcPr>
          <w:p>
            <w:pPr>
              <w:snapToGrid w:val="0"/>
              <w:ind w:left="170" w:firstLine="12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项目编号</w:t>
            </w:r>
          </w:p>
        </w:tc>
        <w:tc>
          <w:tcPr>
            <w:tcW w:w="6115" w:type="dxa"/>
            <w:noWrap w:val="0"/>
            <w:vAlign w:val="center"/>
          </w:tcPr>
          <w:p>
            <w:pPr>
              <w:snapToGrid w:val="0"/>
              <w:ind w:left="170" w:firstLine="170"/>
              <w:jc w:val="center"/>
              <w:rPr>
                <w:rFonts w:hint="eastAsia" w:ascii="宋体" w:hAnsi="宋体" w:eastAsia="宋体" w:cs="宋体"/>
                <w:snapToGrid w:val="0"/>
                <w:color w:val="00000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2" w:hRule="atLeast"/>
          <w:jc w:val="center"/>
        </w:trPr>
        <w:tc>
          <w:tcPr>
            <w:tcW w:w="3611" w:type="dxa"/>
            <w:vMerge w:val="restart"/>
            <w:noWrap w:val="0"/>
            <w:vAlign w:val="center"/>
          </w:tcPr>
          <w:p>
            <w:pPr>
              <w:snapToGrid w:val="0"/>
              <w:ind w:left="170" w:firstLine="12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报价</w:t>
            </w:r>
          </w:p>
          <w:p>
            <w:pPr>
              <w:snapToGrid w:val="0"/>
              <w:ind w:left="170" w:firstLine="12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（人民币</w:t>
            </w:r>
            <w:r>
              <w:rPr>
                <w:rFonts w:hint="eastAsia" w:ascii="宋体" w:hAnsi="宋体" w:eastAsia="宋体" w:cs="宋体"/>
                <w:color w:val="000000"/>
                <w:sz w:val="24"/>
                <w:highlight w:val="none"/>
                <w:lang w:val="en-US" w:eastAsia="zh-CN"/>
              </w:rPr>
              <w:t>：元/套/三年</w:t>
            </w:r>
            <w:r>
              <w:rPr>
                <w:rFonts w:hint="eastAsia" w:ascii="宋体" w:hAnsi="宋体" w:eastAsia="宋体" w:cs="宋体"/>
                <w:color w:val="000000"/>
                <w:sz w:val="24"/>
                <w:highlight w:val="none"/>
              </w:rPr>
              <w:t>）</w:t>
            </w:r>
          </w:p>
          <w:p>
            <w:pPr>
              <w:snapToGrid w:val="0"/>
              <w:ind w:left="170" w:firstLine="1332" w:firstLineChars="555"/>
              <w:jc w:val="both"/>
              <w:rPr>
                <w:rFonts w:hint="default"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含税</w:t>
            </w:r>
          </w:p>
        </w:tc>
        <w:tc>
          <w:tcPr>
            <w:tcW w:w="6115" w:type="dxa"/>
            <w:noWrap w:val="0"/>
            <w:vAlign w:val="bottom"/>
          </w:tcPr>
          <w:p>
            <w:pPr>
              <w:snapToGrid w:val="0"/>
              <w:ind w:left="170" w:firstLine="12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6" w:hRule="atLeast"/>
          <w:jc w:val="center"/>
        </w:trPr>
        <w:tc>
          <w:tcPr>
            <w:tcW w:w="3611" w:type="dxa"/>
            <w:vMerge w:val="continue"/>
            <w:noWrap w:val="0"/>
            <w:vAlign w:val="center"/>
          </w:tcPr>
          <w:p>
            <w:pPr>
              <w:snapToGrid w:val="0"/>
              <w:ind w:left="170" w:firstLine="120"/>
              <w:jc w:val="center"/>
              <w:rPr>
                <w:rFonts w:hint="eastAsia" w:ascii="宋体" w:hAnsi="宋体" w:eastAsia="宋体" w:cs="宋体"/>
                <w:color w:val="000000"/>
                <w:sz w:val="24"/>
                <w:highlight w:val="none"/>
              </w:rPr>
            </w:pPr>
          </w:p>
        </w:tc>
        <w:tc>
          <w:tcPr>
            <w:tcW w:w="6115" w:type="dxa"/>
            <w:noWrap w:val="0"/>
            <w:vAlign w:val="bottom"/>
          </w:tcPr>
          <w:p>
            <w:pPr>
              <w:snapToGrid w:val="0"/>
              <w:ind w:left="170" w:firstLine="12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大写：</w:t>
            </w:r>
          </w:p>
        </w:tc>
      </w:tr>
    </w:tbl>
    <w:p>
      <w:pPr>
        <w:spacing w:line="400" w:lineRule="exact"/>
        <w:ind w:firstLine="422" w:firstLineChars="150"/>
        <w:rPr>
          <w:rFonts w:hint="eastAsia" w:ascii="宋体" w:hAnsi="宋体" w:eastAsia="宋体" w:cs="宋体"/>
          <w:b/>
          <w:color w:val="auto"/>
          <w:sz w:val="28"/>
          <w:szCs w:val="28"/>
          <w:highlight w:val="none"/>
        </w:rPr>
      </w:pPr>
    </w:p>
    <w:p>
      <w:pPr>
        <w:rPr>
          <w:rFonts w:hint="eastAsia" w:ascii="宋体" w:hAnsi="宋体" w:cs="Times New Roman"/>
          <w:sz w:val="28"/>
          <w:lang w:val="en-US" w:eastAsia="zh-CN"/>
        </w:rPr>
      </w:pPr>
      <w:r>
        <w:rPr>
          <w:rFonts w:hint="eastAsia" w:ascii="宋体" w:hAnsi="宋体" w:eastAsia="宋体" w:cs="宋体"/>
          <w:b/>
          <w:color w:val="000000"/>
          <w:sz w:val="24"/>
          <w:szCs w:val="24"/>
          <w:highlight w:val="none"/>
        </w:rPr>
        <w:t>注</w:t>
      </w:r>
      <w:r>
        <w:rPr>
          <w:rFonts w:hint="eastAsia" w:ascii="宋体" w:hAnsi="宋体" w:cs="Times New Roman"/>
          <w:sz w:val="28"/>
          <w:lang w:val="en-US" w:eastAsia="zh-CN"/>
        </w:rPr>
        <w:t>：报价应是最终用户验收合格后的总价</w:t>
      </w:r>
      <w:r>
        <w:rPr>
          <w:rFonts w:hint="eastAsia" w:ascii="宋体" w:hAnsi="宋体" w:eastAsia="宋体" w:cs="Times New Roman"/>
          <w:sz w:val="28"/>
          <w:lang w:val="en-US" w:eastAsia="zh-CN"/>
        </w:rPr>
        <w:t>（含税），</w:t>
      </w:r>
      <w:r>
        <w:rPr>
          <w:rFonts w:hint="eastAsia" w:ascii="宋体" w:hAnsi="宋体" w:cs="Times New Roman"/>
          <w:sz w:val="28"/>
          <w:lang w:val="en-US" w:eastAsia="zh-CN"/>
        </w:rPr>
        <w:t>包含完成本项目的所有一切费用。</w:t>
      </w:r>
    </w:p>
    <w:p>
      <w:pPr>
        <w:rPr>
          <w:rFonts w:hint="eastAsia" w:ascii="宋体" w:hAnsi="宋体" w:cs="Times New Roman"/>
          <w:sz w:val="28"/>
          <w:lang w:val="en-US" w:eastAsia="zh-CN"/>
        </w:rPr>
      </w:pPr>
    </w:p>
    <w:p>
      <w:pPr>
        <w:rPr>
          <w:rFonts w:hint="eastAsia" w:ascii="宋体" w:hAnsi="宋体" w:cs="Times New Roman"/>
          <w:sz w:val="28"/>
          <w:lang w:val="en-US" w:eastAsia="zh-CN"/>
        </w:rPr>
      </w:pPr>
      <w:r>
        <w:rPr>
          <w:rFonts w:hint="eastAsia" w:ascii="宋体" w:hAnsi="宋体" w:cs="Times New Roman"/>
          <w:sz w:val="28"/>
          <w:lang w:val="en-US" w:eastAsia="zh-CN"/>
        </w:rPr>
        <w:t>遴选人名称：（盖企业公章或投标专用章）</w:t>
      </w:r>
    </w:p>
    <w:p>
      <w:pPr>
        <w:rPr>
          <w:rFonts w:hint="eastAsia" w:ascii="宋体" w:hAnsi="宋体" w:cs="Times New Roman"/>
          <w:sz w:val="28"/>
          <w:lang w:val="en-US" w:eastAsia="zh-CN"/>
        </w:rPr>
      </w:pPr>
      <w:r>
        <w:rPr>
          <w:rFonts w:hint="eastAsia" w:ascii="宋体" w:hAnsi="宋体" w:cs="Times New Roman"/>
          <w:sz w:val="28"/>
          <w:lang w:val="en-US" w:eastAsia="zh-CN"/>
        </w:rPr>
        <w:t>法定代表人或授权代表（签字）：</w:t>
      </w:r>
    </w:p>
    <w:p>
      <w:pPr>
        <w:rPr>
          <w:rFonts w:hint="eastAsia" w:ascii="宋体" w:hAnsi="宋体" w:cs="Times New Roman"/>
          <w:sz w:val="28"/>
          <w:lang w:val="en-US" w:eastAsia="zh-CN"/>
        </w:rPr>
      </w:pPr>
      <w:r>
        <w:rPr>
          <w:rFonts w:hint="eastAsia" w:ascii="宋体" w:hAnsi="宋体" w:cs="Times New Roman"/>
          <w:sz w:val="28"/>
          <w:lang w:val="en-US" w:eastAsia="zh-CN"/>
        </w:rPr>
        <w:t>遴选日期：</w:t>
      </w:r>
    </w:p>
    <w:p>
      <w:pPr>
        <w:rPr>
          <w:rFonts w:hint="eastAsia" w:ascii="宋体" w:hAnsi="宋体" w:cs="Times New Roman"/>
          <w:sz w:val="28"/>
          <w:lang w:val="en-US" w:eastAsia="zh-CN"/>
        </w:rPr>
      </w:pP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pStyle w:val="2"/>
        <w:rPr>
          <w:rFonts w:ascii="华文中宋" w:hAnsi="华文中宋" w:eastAsia="华文中宋"/>
          <w:sz w:val="24"/>
        </w:rPr>
      </w:pPr>
    </w:p>
    <w:p>
      <w:pPr>
        <w:rPr>
          <w:rFonts w:ascii="华文中宋" w:hAnsi="华文中宋" w:eastAsia="华文中宋"/>
          <w:sz w:val="24"/>
        </w:rPr>
      </w:pPr>
    </w:p>
    <w:p>
      <w:pPr>
        <w:pStyle w:val="2"/>
        <w:rPr>
          <w:rFonts w:ascii="华文中宋" w:hAnsi="华文中宋" w:eastAsia="华文中宋"/>
          <w:sz w:val="24"/>
        </w:rPr>
      </w:pPr>
    </w:p>
    <w:p>
      <w:pPr>
        <w:rPr>
          <w:rFonts w:ascii="华文中宋" w:hAnsi="华文中宋" w:eastAsia="华文中宋"/>
          <w:sz w:val="24"/>
        </w:rPr>
      </w:pPr>
    </w:p>
    <w:p>
      <w:pPr>
        <w:pStyle w:val="2"/>
        <w:rPr>
          <w:rFonts w:ascii="华文中宋" w:hAnsi="华文中宋" w:eastAsia="华文中宋"/>
          <w:sz w:val="24"/>
        </w:rPr>
      </w:pPr>
    </w:p>
    <w:p>
      <w:pPr>
        <w:rPr>
          <w:rFonts w:ascii="华文中宋" w:hAnsi="华文中宋" w:eastAsia="华文中宋"/>
          <w:sz w:val="24"/>
        </w:rPr>
      </w:pPr>
    </w:p>
    <w:p>
      <w:pPr>
        <w:rPr>
          <w:rFonts w:hint="eastAsia" w:ascii="宋体" w:hAnsi="宋体" w:eastAsia="宋体"/>
          <w:sz w:val="28"/>
          <w:lang w:eastAsia="zh-CN"/>
        </w:rPr>
      </w:pPr>
      <w:r>
        <w:rPr>
          <w:rFonts w:hint="eastAsia" w:ascii="宋体" w:hAnsi="宋体"/>
          <w:sz w:val="28"/>
        </w:rPr>
        <w:t>附件</w:t>
      </w:r>
      <w:r>
        <w:rPr>
          <w:rFonts w:hint="eastAsia" w:ascii="宋体" w:hAnsi="宋体"/>
          <w:sz w:val="28"/>
          <w:lang w:val="en-US" w:eastAsia="zh-CN"/>
        </w:rPr>
        <w:t>7</w:t>
      </w:r>
    </w:p>
    <w:p>
      <w:pPr>
        <w:pStyle w:val="14"/>
        <w:keepNext w:val="0"/>
        <w:keepLines w:val="0"/>
        <w:widowControl/>
        <w:numPr>
          <w:ilvl w:val="0"/>
          <w:numId w:val="0"/>
        </w:numPr>
        <w:suppressLineNumbers w:val="0"/>
        <w:shd w:val="clear" w:fill="FFFFFF"/>
        <w:spacing w:before="0" w:beforeAutospacing="0" w:after="0" w:afterAutospacing="0" w:line="441" w:lineRule="atLeast"/>
        <w:ind w:leftChars="0" w:right="0" w:rightChars="0" w:firstLine="480" w:firstLineChars="200"/>
        <w:jc w:val="left"/>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遴选文件要求的其他材料和供应商自行提供的其他材料.</w:t>
      </w:r>
    </w:p>
    <w:p>
      <w:pPr>
        <w:ind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 </w:t>
      </w:r>
    </w:p>
    <w:p>
      <w:pPr>
        <w:pStyle w:val="15"/>
        <w:ind w:firstLine="2520" w:firstLineChars="1200"/>
      </w:pPr>
      <w:r>
        <w:rPr>
          <w:rFonts w:hint="eastAsia"/>
        </w:rPr>
        <w:t>格式自拟。</w:t>
      </w:r>
    </w:p>
    <w:p/>
    <w:p/>
    <w:p/>
    <w:p/>
    <w:p/>
    <w:p>
      <w:pPr>
        <w:rPr>
          <w:rFonts w:hint="default" w:eastAsia="宋体"/>
          <w:lang w:val="en-US" w:eastAsia="zh-CN"/>
        </w:rPr>
      </w:pPr>
      <w:r>
        <w:rPr>
          <w:rFonts w:hint="eastAsia"/>
          <w:lang w:val="en-US" w:eastAsia="zh-CN"/>
        </w:rPr>
        <w:t xml:space="preserve">  </w:t>
      </w:r>
    </w:p>
    <w:sectPr>
      <w:headerReference r:id="rId7" w:type="default"/>
      <w:foot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7640" cy="26289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20.7pt;width:13.2pt;mso-position-horizontal:center;mso-position-horizontal-relative:margin;mso-wrap-style:none;z-index:251659264;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Sg&#10;pNvRAAAAAwEAAA8AAAAAAAAAAQAgAAAAIgAAAGRycy9kb3ducmV2LnhtbFBLAQIUABQAAAAIAIdO&#10;4kANHqxfuAEAAFcDAAAOAAAAAAAAAAEAIAAAACA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7640" cy="2628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20.7pt;width:13.2pt;mso-position-horizontal:center;mso-position-horizontal-relative:margin;mso-wrap-style:none;z-index:251659264;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Sg&#10;pNvRAAAAAwEAAA8AAAAAAAAAAQAgAAAAIgAAAGRycy9kb3ducmV2LnhtbFBLAQIUABQAAAAIAIdO&#10;4kAkBvAxuAEAAFcDAAAOAAAAAAAAAAEAIAAAACA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6C58D0C"/>
    <w:multiLevelType w:val="singleLevel"/>
    <w:tmpl w:val="C6C58D0C"/>
    <w:lvl w:ilvl="0" w:tentative="0">
      <w:start w:val="1"/>
      <w:numFmt w:val="decimal"/>
      <w:lvlText w:val="%1."/>
      <w:lvlJc w:val="left"/>
      <w:pPr>
        <w:tabs>
          <w:tab w:val="left" w:pos="312"/>
        </w:tabs>
      </w:pPr>
    </w:lvl>
  </w:abstractNum>
  <w:abstractNum w:abstractNumId="1">
    <w:nsid w:val="29A02960"/>
    <w:multiLevelType w:val="singleLevel"/>
    <w:tmpl w:val="29A02960"/>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1MGVjMjgyYzBiNWFhZGU1M2RjZWUxZGY3NWQ0MTEifQ=="/>
    <w:docVar w:name="KSO_WPS_MARK_KEY" w:val="58ca66a6-e8ac-49b9-a8a6-bf4392d2c962"/>
  </w:docVars>
  <w:rsids>
    <w:rsidRoot w:val="26E94C1D"/>
    <w:rsid w:val="000462E9"/>
    <w:rsid w:val="00066C13"/>
    <w:rsid w:val="000B559B"/>
    <w:rsid w:val="00217401"/>
    <w:rsid w:val="002F33EA"/>
    <w:rsid w:val="003D77C4"/>
    <w:rsid w:val="003F440B"/>
    <w:rsid w:val="004D647D"/>
    <w:rsid w:val="004F2932"/>
    <w:rsid w:val="005066D7"/>
    <w:rsid w:val="00535A25"/>
    <w:rsid w:val="00580A50"/>
    <w:rsid w:val="005A3ADD"/>
    <w:rsid w:val="005A4DE0"/>
    <w:rsid w:val="005B6727"/>
    <w:rsid w:val="00706EFA"/>
    <w:rsid w:val="007D0FB6"/>
    <w:rsid w:val="00871F09"/>
    <w:rsid w:val="009B4388"/>
    <w:rsid w:val="009B6749"/>
    <w:rsid w:val="009E2D1B"/>
    <w:rsid w:val="00AC798C"/>
    <w:rsid w:val="00B51A75"/>
    <w:rsid w:val="00B926B0"/>
    <w:rsid w:val="00C4107F"/>
    <w:rsid w:val="00CC1337"/>
    <w:rsid w:val="00D866EA"/>
    <w:rsid w:val="00E83352"/>
    <w:rsid w:val="00F0662F"/>
    <w:rsid w:val="00F06773"/>
    <w:rsid w:val="00F17690"/>
    <w:rsid w:val="00FD0F29"/>
    <w:rsid w:val="0170018C"/>
    <w:rsid w:val="02FC043D"/>
    <w:rsid w:val="05597B2D"/>
    <w:rsid w:val="06EC5BB8"/>
    <w:rsid w:val="081741A7"/>
    <w:rsid w:val="0BF41747"/>
    <w:rsid w:val="0D5B0077"/>
    <w:rsid w:val="0D707F59"/>
    <w:rsid w:val="0E2067B2"/>
    <w:rsid w:val="102E579C"/>
    <w:rsid w:val="10D40C96"/>
    <w:rsid w:val="129B5AFD"/>
    <w:rsid w:val="130846BD"/>
    <w:rsid w:val="157A6E54"/>
    <w:rsid w:val="17F86055"/>
    <w:rsid w:val="19FE010D"/>
    <w:rsid w:val="1CE40AA0"/>
    <w:rsid w:val="206E6443"/>
    <w:rsid w:val="21A70FDA"/>
    <w:rsid w:val="26E94C1D"/>
    <w:rsid w:val="28531659"/>
    <w:rsid w:val="2AB35B36"/>
    <w:rsid w:val="2BAC6C44"/>
    <w:rsid w:val="2BDB0476"/>
    <w:rsid w:val="2D2E52D3"/>
    <w:rsid w:val="2DDD5E77"/>
    <w:rsid w:val="2F2C106D"/>
    <w:rsid w:val="328631C4"/>
    <w:rsid w:val="3636234B"/>
    <w:rsid w:val="38077F0A"/>
    <w:rsid w:val="3B3C28BA"/>
    <w:rsid w:val="3CDC7E40"/>
    <w:rsid w:val="3DE3601E"/>
    <w:rsid w:val="3F862AD9"/>
    <w:rsid w:val="41956633"/>
    <w:rsid w:val="471E76C0"/>
    <w:rsid w:val="488470CA"/>
    <w:rsid w:val="4C994A2D"/>
    <w:rsid w:val="4CB04B6F"/>
    <w:rsid w:val="504C263A"/>
    <w:rsid w:val="51017F2E"/>
    <w:rsid w:val="52183FF9"/>
    <w:rsid w:val="529C7B89"/>
    <w:rsid w:val="55F25F58"/>
    <w:rsid w:val="56A2484D"/>
    <w:rsid w:val="578D05CA"/>
    <w:rsid w:val="580438E3"/>
    <w:rsid w:val="5AA87537"/>
    <w:rsid w:val="5B4D0C4A"/>
    <w:rsid w:val="5F182C77"/>
    <w:rsid w:val="611539DF"/>
    <w:rsid w:val="630255B2"/>
    <w:rsid w:val="636143CE"/>
    <w:rsid w:val="64626698"/>
    <w:rsid w:val="656A1874"/>
    <w:rsid w:val="658536DA"/>
    <w:rsid w:val="67163E67"/>
    <w:rsid w:val="673517B2"/>
    <w:rsid w:val="69B52C48"/>
    <w:rsid w:val="6A6D26C5"/>
    <w:rsid w:val="6E055EC4"/>
    <w:rsid w:val="6EC97112"/>
    <w:rsid w:val="700E5DF7"/>
    <w:rsid w:val="7026552C"/>
    <w:rsid w:val="714B5871"/>
    <w:rsid w:val="735D7FCA"/>
    <w:rsid w:val="7579359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kern w:val="44"/>
      <w:sz w:val="32"/>
      <w:szCs w:val="20"/>
    </w:rPr>
  </w:style>
  <w:style w:type="paragraph" w:styleId="4">
    <w:name w:val="heading 2"/>
    <w:basedOn w:val="1"/>
    <w:next w:val="1"/>
    <w:qFormat/>
    <w:uiPriority w:val="0"/>
    <w:pPr>
      <w:keepNext/>
      <w:keepLines/>
      <w:spacing w:before="260" w:after="260" w:line="416" w:lineRule="auto"/>
      <w:outlineLvl w:val="1"/>
    </w:pPr>
    <w:rPr>
      <w:rFonts w:ascii="Calibri" w:hAnsi="Calibri" w:eastAsia="黑体"/>
      <w:b/>
      <w:bCs/>
      <w:sz w:val="32"/>
      <w:szCs w:val="32"/>
    </w:rPr>
  </w:style>
  <w:style w:type="paragraph" w:styleId="5">
    <w:name w:val="heading 4"/>
    <w:basedOn w:val="1"/>
    <w:next w:val="1"/>
    <w:qFormat/>
    <w:uiPriority w:val="9"/>
    <w:pPr>
      <w:keepNext/>
      <w:keepLines/>
      <w:spacing w:before="280" w:after="290" w:line="376" w:lineRule="auto"/>
      <w:jc w:val="center"/>
      <w:outlineLvl w:val="3"/>
    </w:pPr>
    <w:rPr>
      <w:rFonts w:ascii="Calibri" w:eastAsia="黑体"/>
      <w:b/>
      <w:bCs/>
      <w:sz w:val="32"/>
      <w:szCs w:val="28"/>
    </w:rPr>
  </w:style>
  <w:style w:type="paragraph" w:styleId="6">
    <w:name w:val="heading 6"/>
    <w:basedOn w:val="1"/>
    <w:next w:val="1"/>
    <w:qFormat/>
    <w:uiPriority w:val="0"/>
    <w:pPr>
      <w:keepNext/>
      <w:keepLines/>
      <w:spacing w:before="240" w:after="64" w:line="320" w:lineRule="auto"/>
      <w:outlineLvl w:val="5"/>
    </w:pPr>
    <w:rPr>
      <w:rFonts w:ascii="Calibri" w:hAnsi="Calibri" w:eastAsia="黑体"/>
      <w:b/>
      <w:bCs/>
      <w:sz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7">
    <w:name w:val="Normal Indent"/>
    <w:basedOn w:val="1"/>
    <w:qFormat/>
    <w:uiPriority w:val="0"/>
    <w:pPr>
      <w:ind w:firstLine="200" w:firstLineChars="200"/>
    </w:pPr>
  </w:style>
  <w:style w:type="paragraph" w:styleId="8">
    <w:name w:val="annotation text"/>
    <w:basedOn w:val="1"/>
    <w:qFormat/>
    <w:uiPriority w:val="0"/>
    <w:pPr>
      <w:jc w:val="left"/>
    </w:pPr>
  </w:style>
  <w:style w:type="paragraph" w:styleId="9">
    <w:name w:val="Salutation"/>
    <w:basedOn w:val="1"/>
    <w:next w:val="1"/>
    <w:unhideWhenUsed/>
    <w:qFormat/>
    <w:uiPriority w:val="99"/>
    <w:pPr>
      <w:widowControl/>
      <w:adjustRightInd w:val="0"/>
      <w:snapToGrid w:val="0"/>
      <w:spacing w:after="200"/>
      <w:jc w:val="left"/>
    </w:pPr>
    <w:rPr>
      <w:sz w:val="22"/>
    </w:rPr>
  </w:style>
  <w:style w:type="paragraph" w:styleId="10">
    <w:name w:val="Plain Text"/>
    <w:basedOn w:val="1"/>
    <w:qFormat/>
    <w:uiPriority w:val="0"/>
    <w:rPr>
      <w:rFonts w:hAnsi="Courier New"/>
      <w:szCs w:val="20"/>
    </w:rPr>
  </w:style>
  <w:style w:type="paragraph" w:styleId="11">
    <w:name w:val="footer"/>
    <w:basedOn w:val="1"/>
    <w:link w:val="22"/>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Body Text First Indent"/>
    <w:basedOn w:val="2"/>
    <w:next w:val="1"/>
    <w:qFormat/>
    <w:uiPriority w:val="0"/>
    <w:pPr>
      <w:spacing w:after="0"/>
      <w:ind w:firstLine="420" w:firstLineChars="100"/>
    </w:pPr>
    <w:rPr>
      <w:rFonts w:ascii="Arial" w:hAnsi="Arial"/>
      <w:color w:val="000000"/>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9">
    <w:name w:val="Strong"/>
    <w:basedOn w:val="18"/>
    <w:qFormat/>
    <w:uiPriority w:val="0"/>
    <w:rPr>
      <w:b/>
    </w:rPr>
  </w:style>
  <w:style w:type="character" w:styleId="20">
    <w:name w:val="page number"/>
    <w:qFormat/>
    <w:uiPriority w:val="0"/>
  </w:style>
  <w:style w:type="paragraph" w:customStyle="1" w:styleId="21">
    <w:name w:val="正文首行缩进两字符"/>
    <w:basedOn w:val="1"/>
    <w:qFormat/>
    <w:uiPriority w:val="0"/>
    <w:pPr>
      <w:spacing w:line="360" w:lineRule="auto"/>
      <w:ind w:firstLine="200" w:firstLineChars="200"/>
    </w:pPr>
  </w:style>
  <w:style w:type="character" w:customStyle="1" w:styleId="22">
    <w:name w:val="页脚 Char"/>
    <w:basedOn w:val="18"/>
    <w:link w:val="11"/>
    <w:qFormat/>
    <w:uiPriority w:val="0"/>
    <w:rPr>
      <w:kern w:val="2"/>
      <w:sz w:val="18"/>
      <w:szCs w:val="18"/>
    </w:rPr>
  </w:style>
  <w:style w:type="paragraph" w:customStyle="1" w:styleId="23">
    <w:name w:val="样式"/>
    <w:qFormat/>
    <w:uiPriority w:val="0"/>
    <w:pPr>
      <w:widowControl w:val="0"/>
      <w:autoSpaceDE w:val="0"/>
      <w:autoSpaceDN w:val="0"/>
    </w:pPr>
    <w:rPr>
      <w:rFonts w:ascii="Courier New" w:hAnsi="Courier New" w:eastAsia="宋体" w:cs="Times New Roman"/>
      <w:sz w:val="24"/>
      <w:szCs w:val="24"/>
      <w:lang w:val="en-US" w:eastAsia="zh-CN" w:bidi="ar-SA"/>
    </w:rPr>
  </w:style>
  <w:style w:type="paragraph" w:customStyle="1" w:styleId="24">
    <w:name w:val="标题 11"/>
    <w:basedOn w:val="1"/>
    <w:qFormat/>
    <w:uiPriority w:val="0"/>
    <w:pPr>
      <w:keepNext/>
      <w:keepLines/>
      <w:spacing w:before="340" w:after="330" w:line="360" w:lineRule="auto"/>
      <w:ind w:left="4265" w:hanging="425"/>
      <w:jc w:val="center"/>
      <w:outlineLvl w:val="0"/>
    </w:pPr>
    <w:rPr>
      <w:rFonts w:ascii="华文中宋" w:hAnsi="华文中宋" w:eastAsia="华文中宋"/>
      <w:b/>
      <w:bCs/>
      <w:color w:val="000000"/>
      <w:kern w:val="44"/>
      <w:sz w:val="32"/>
      <w:szCs w:val="32"/>
    </w:rPr>
  </w:style>
  <w:style w:type="paragraph" w:customStyle="1" w:styleId="25">
    <w:name w:val="列出段落1"/>
    <w:basedOn w:val="1"/>
    <w:qFormat/>
    <w:uiPriority w:val="0"/>
    <w:pPr>
      <w:ind w:firstLine="420" w:firstLineChars="200"/>
    </w:pPr>
    <w:rPr>
      <w:rFonts w:ascii="Times New Roman"/>
      <w:kern w:val="2"/>
      <w:sz w:val="21"/>
      <w:szCs w:val="24"/>
    </w:rPr>
  </w:style>
  <w:style w:type="paragraph" w:customStyle="1" w:styleId="26">
    <w:name w:val="Table Text"/>
    <w:basedOn w:val="1"/>
    <w:qFormat/>
    <w:uiPriority w:val="0"/>
    <w:pPr>
      <w:spacing w:before="60" w:after="60"/>
    </w:pPr>
    <w:rPr>
      <w:sz w:val="21"/>
    </w:rPr>
  </w:style>
  <w:style w:type="table" w:customStyle="1" w:styleId="27">
    <w:name w:val="Table Normal"/>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22</Pages>
  <Words>6910</Words>
  <Characters>7158</Characters>
  <Lines>58</Lines>
  <Paragraphs>16</Paragraphs>
  <TotalTime>13</TotalTime>
  <ScaleCrop>false</ScaleCrop>
  <LinksUpToDate>false</LinksUpToDate>
  <CharactersWithSpaces>7408</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2024-08-08T01:58:00Z</dcterms:created>
  <dc:creator>Kyerxi</dc:creator>
  <cp:lastModifiedBy>。</cp:lastModifiedBy>
  <cp:lastPrinted>2026-05-19T02:06:00Z</cp:lastPrinted>
  <dcterms:modified xsi:type="dcterms:W3CDTF">2026-11-03T06:07:43Z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ICV">
    <vt:lpwstr>25FFDBCFF25440D5BCD85B07A71D8DEE</vt:lpwstr>
  </property>
</Properties>
</file>